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7D5F6" w14:textId="78E6019C" w:rsidR="00524171" w:rsidRDefault="00CC3D41" w:rsidP="00524171">
      <w:pPr>
        <w:spacing w:after="240"/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36732FA" wp14:editId="42B506A2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     </w:t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 </w:t>
      </w:r>
      <w:r w:rsidR="009507E6">
        <w:rPr>
          <w:rFonts w:ascii="Gadugi" w:hAnsi="Gadugi" w:cs="Arial"/>
          <w:b/>
          <w:color w:val="06486F"/>
          <w:sz w:val="32"/>
          <w:szCs w:val="32"/>
        </w:rPr>
        <w:t xml:space="preserve">    </w:t>
      </w:r>
      <w:r w:rsidR="005131A5">
        <w:rPr>
          <w:rFonts w:ascii="Gadugi" w:hAnsi="Gadugi" w:cs="Arial"/>
          <w:b/>
          <w:color w:val="06486F"/>
          <w:sz w:val="32"/>
          <w:szCs w:val="32"/>
        </w:rPr>
        <w:t>German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 xml:space="preserve"> – </w:t>
      </w:r>
      <w:r w:rsidR="00A2239D" w:rsidRPr="000B60FD">
        <w:rPr>
          <w:rFonts w:ascii="Gadugi" w:hAnsi="Gadugi" w:cs="Arial"/>
          <w:b/>
          <w:color w:val="06486F"/>
          <w:sz w:val="32"/>
          <w:szCs w:val="32"/>
        </w:rPr>
        <w:t xml:space="preserve">Year </w:t>
      </w:r>
      <w:r w:rsidR="00301571">
        <w:rPr>
          <w:rFonts w:ascii="Gadugi" w:hAnsi="Gadugi" w:cs="Arial"/>
          <w:b/>
          <w:color w:val="06486F"/>
          <w:sz w:val="32"/>
          <w:szCs w:val="32"/>
        </w:rPr>
        <w:t>9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</w:t>
      </w:r>
      <w:r w:rsidR="008F07B2" w:rsidRPr="000B60FD">
        <w:rPr>
          <w:rFonts w:ascii="Gadugi" w:hAnsi="Gadugi" w:cs="Arial"/>
          <w:b/>
          <w:color w:val="06486F"/>
          <w:sz w:val="32"/>
          <w:szCs w:val="32"/>
        </w:rPr>
        <w:t xml:space="preserve">     </w:t>
      </w:r>
      <w:r w:rsidR="00CD02FA" w:rsidRPr="000B60FD">
        <w:rPr>
          <w:rFonts w:ascii="Gadugi" w:hAnsi="Gadugi" w:cs="Arial"/>
          <w:b/>
          <w:color w:val="06486F"/>
          <w:sz w:val="32"/>
          <w:szCs w:val="32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           </w:t>
      </w:r>
      <w:r w:rsidR="009507E6">
        <w:rPr>
          <w:rFonts w:ascii="Gadugi" w:hAnsi="Gadugi" w:cs="Arial"/>
          <w:b/>
          <w:color w:val="06486F"/>
          <w:sz w:val="32"/>
          <w:szCs w:val="32"/>
        </w:rPr>
        <w:t xml:space="preserve">      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Long-Term Plan 202</w:t>
      </w:r>
      <w:r w:rsidR="00132DD7">
        <w:rPr>
          <w:rFonts w:ascii="Gadugi" w:hAnsi="Gadugi" w:cs="Arial"/>
          <w:b/>
          <w:color w:val="06486F"/>
          <w:sz w:val="32"/>
          <w:szCs w:val="32"/>
        </w:rPr>
        <w:t>6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-202</w:t>
      </w:r>
      <w:r w:rsidR="00132DD7">
        <w:rPr>
          <w:rFonts w:ascii="Gadugi" w:hAnsi="Gadugi" w:cs="Arial"/>
          <w:b/>
          <w:color w:val="06486F"/>
          <w:sz w:val="32"/>
          <w:szCs w:val="32"/>
        </w:rPr>
        <w:t>7</w:t>
      </w:r>
    </w:p>
    <w:tbl>
      <w:tblPr>
        <w:tblStyle w:val="TableGrid"/>
        <w:tblW w:w="15806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264"/>
        <w:gridCol w:w="5431"/>
        <w:gridCol w:w="2651"/>
        <w:gridCol w:w="3073"/>
        <w:gridCol w:w="3387"/>
      </w:tblGrid>
      <w:tr w:rsidR="00344FC8" w:rsidRPr="00344FC8" w14:paraId="3FBD6533" w14:textId="7D22EC26" w:rsidTr="00132DD7">
        <w:trPr>
          <w:trHeight w:val="744"/>
        </w:trPr>
        <w:tc>
          <w:tcPr>
            <w:tcW w:w="1264" w:type="dxa"/>
            <w:shd w:val="clear" w:color="auto" w:fill="06486F"/>
            <w:vAlign w:val="center"/>
          </w:tcPr>
          <w:p w14:paraId="191F1395" w14:textId="7CF1097A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5431" w:type="dxa"/>
            <w:shd w:val="clear" w:color="auto" w:fill="06486F"/>
            <w:vAlign w:val="center"/>
          </w:tcPr>
          <w:p w14:paraId="583F0382" w14:textId="43121E4F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2651" w:type="dxa"/>
            <w:shd w:val="clear" w:color="auto" w:fill="06486F"/>
            <w:vAlign w:val="center"/>
          </w:tcPr>
          <w:p w14:paraId="04767DE7" w14:textId="0351D27D" w:rsidR="00344FC8" w:rsidRPr="000B60FD" w:rsidRDefault="00CC077A" w:rsidP="00344FC8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3073" w:type="dxa"/>
            <w:shd w:val="clear" w:color="auto" w:fill="06486F"/>
            <w:vAlign w:val="center"/>
          </w:tcPr>
          <w:p w14:paraId="4F4CA3B4" w14:textId="60BDBA7D" w:rsidR="00FE39B0" w:rsidRPr="000B60FD" w:rsidRDefault="00BC04B5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14:paraId="50C8BB11" w14:textId="1361CB41" w:rsidR="00FE39B0" w:rsidRPr="000B60FD" w:rsidRDefault="00147B3E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concepts - 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themes - skills</w:t>
            </w:r>
          </w:p>
        </w:tc>
        <w:tc>
          <w:tcPr>
            <w:tcW w:w="3387" w:type="dxa"/>
            <w:shd w:val="clear" w:color="auto" w:fill="06486F"/>
            <w:vAlign w:val="center"/>
          </w:tcPr>
          <w:p w14:paraId="149201DD" w14:textId="281EC8ED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14:paraId="3FCA6278" w14:textId="56378B09" w:rsidR="00FE39B0" w:rsidRPr="000B60FD" w:rsidRDefault="008F07B2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r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eading </w:t>
            </w:r>
            <w:r w:rsidR="00344FC8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vocabulary </w:t>
            </w:r>
            <w:r w:rsidR="00344FC8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oracy - writing</w:t>
            </w:r>
          </w:p>
        </w:tc>
      </w:tr>
      <w:tr w:rsidR="00C23BB5" w:rsidRPr="00C23BB5" w14:paraId="7CF409DD" w14:textId="52306864" w:rsidTr="00132DD7">
        <w:trPr>
          <w:trHeight w:val="2743"/>
        </w:trPr>
        <w:tc>
          <w:tcPr>
            <w:tcW w:w="1264" w:type="dxa"/>
            <w:vAlign w:val="center"/>
          </w:tcPr>
          <w:p w14:paraId="5FE03030" w14:textId="5BAA81D7" w:rsidR="00C300DF" w:rsidRPr="00C23BB5" w:rsidRDefault="00C300DF" w:rsidP="00C300DF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Autumn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br/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br/>
              <w:t>Half Term 1</w:t>
            </w:r>
          </w:p>
        </w:tc>
        <w:tc>
          <w:tcPr>
            <w:tcW w:w="5431" w:type="dxa"/>
          </w:tcPr>
          <w:p w14:paraId="3C80EFD1" w14:textId="0A3B22E8" w:rsidR="00132DD7" w:rsidRPr="00132DD7" w:rsidRDefault="00132DD7" w:rsidP="00132DD7">
            <w:pPr>
              <w:rPr>
                <w:rFonts w:ascii="Gadugi" w:hAnsi="Gadugi" w:cs="Arial"/>
                <w:b/>
                <w:color w:val="1F3864" w:themeColor="accent5" w:themeShade="80"/>
              </w:rPr>
            </w:pPr>
            <w:r w:rsidRPr="004E0EC3">
              <w:rPr>
                <w:rFonts w:ascii="Gadugi" w:hAnsi="Gadugi"/>
                <w:b/>
                <w:color w:val="1F3864" w:themeColor="accent5" w:themeShade="80"/>
              </w:rPr>
              <w:t>My Personal World</w:t>
            </w:r>
          </w:p>
          <w:p w14:paraId="1D4B53C2" w14:textId="4C6AE932" w:rsidR="00524171" w:rsidRPr="00C23BB5" w:rsidRDefault="00524171" w:rsidP="00C23BB5">
            <w:pPr>
              <w:pStyle w:val="NormalWeb"/>
              <w:numPr>
                <w:ilvl w:val="0"/>
                <w:numId w:val="1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>Describing family members</w:t>
            </w:r>
          </w:p>
          <w:p w14:paraId="12A138AD" w14:textId="77777777" w:rsidR="00524171" w:rsidRPr="00C23BB5" w:rsidRDefault="00524171" w:rsidP="00C23BB5">
            <w:pPr>
              <w:pStyle w:val="NormalWeb"/>
              <w:numPr>
                <w:ilvl w:val="0"/>
                <w:numId w:val="1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>Using possessive adjectives</w:t>
            </w:r>
          </w:p>
          <w:p w14:paraId="6CEE11D6" w14:textId="77777777" w:rsidR="00524171" w:rsidRPr="00C23BB5" w:rsidRDefault="00524171" w:rsidP="00C23BB5">
            <w:pPr>
              <w:pStyle w:val="NormalWeb"/>
              <w:numPr>
                <w:ilvl w:val="0"/>
                <w:numId w:val="1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>Using relative pronouns</w:t>
            </w:r>
          </w:p>
          <w:p w14:paraId="5E0B4F4F" w14:textId="77777777" w:rsidR="00524171" w:rsidRPr="00C23BB5" w:rsidRDefault="00524171" w:rsidP="00C23BB5">
            <w:pPr>
              <w:pStyle w:val="NormalWeb"/>
              <w:numPr>
                <w:ilvl w:val="0"/>
                <w:numId w:val="1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>Saying how we get on with people and why</w:t>
            </w:r>
          </w:p>
          <w:p w14:paraId="19425605" w14:textId="77777777" w:rsidR="00524171" w:rsidRPr="00C23BB5" w:rsidRDefault="00524171" w:rsidP="00C23BB5">
            <w:pPr>
              <w:pStyle w:val="NormalWeb"/>
              <w:numPr>
                <w:ilvl w:val="0"/>
                <w:numId w:val="1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>Using pronouns and possessive adjectives in the dative</w:t>
            </w:r>
          </w:p>
          <w:p w14:paraId="2E02DC4C" w14:textId="77777777" w:rsidR="00524171" w:rsidRPr="00C23BB5" w:rsidRDefault="00524171" w:rsidP="00C23BB5">
            <w:pPr>
              <w:pStyle w:val="NormalWeb"/>
              <w:numPr>
                <w:ilvl w:val="0"/>
                <w:numId w:val="1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>Using qualifiers and intensifiers</w:t>
            </w:r>
          </w:p>
          <w:p w14:paraId="5837613B" w14:textId="77777777" w:rsidR="00524171" w:rsidRPr="00C23BB5" w:rsidRDefault="00524171" w:rsidP="00C23BB5">
            <w:pPr>
              <w:pStyle w:val="NormalWeb"/>
              <w:numPr>
                <w:ilvl w:val="0"/>
                <w:numId w:val="1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>Discussing equality and identity</w:t>
            </w:r>
          </w:p>
          <w:p w14:paraId="185C9C99" w14:textId="4F226A5F" w:rsidR="00524171" w:rsidRPr="00C23BB5" w:rsidRDefault="00524171" w:rsidP="00C23BB5">
            <w:pPr>
              <w:pStyle w:val="NormalWeb"/>
              <w:numPr>
                <w:ilvl w:val="0"/>
                <w:numId w:val="1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>Using two-time frames together: past and present</w:t>
            </w:r>
          </w:p>
          <w:p w14:paraId="58959FF2" w14:textId="77777777" w:rsidR="00524171" w:rsidRPr="00C23BB5" w:rsidRDefault="00524171" w:rsidP="00C23BB5">
            <w:pPr>
              <w:pStyle w:val="NormalWeb"/>
              <w:numPr>
                <w:ilvl w:val="0"/>
                <w:numId w:val="1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>Recognising feminine nouns</w:t>
            </w:r>
          </w:p>
          <w:p w14:paraId="2BC8A582" w14:textId="5ABE4B1C" w:rsidR="00524171" w:rsidRPr="00C23BB5" w:rsidRDefault="00524171" w:rsidP="00C23BB5">
            <w:pPr>
              <w:pStyle w:val="NormalWeb"/>
              <w:numPr>
                <w:ilvl w:val="0"/>
                <w:numId w:val="1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>Describing a family celebration in the past</w:t>
            </w:r>
          </w:p>
          <w:p w14:paraId="4A1D810B" w14:textId="77777777" w:rsidR="00524171" w:rsidRPr="00C23BB5" w:rsidRDefault="00524171" w:rsidP="00C23BB5">
            <w:pPr>
              <w:pStyle w:val="NormalWeb"/>
              <w:numPr>
                <w:ilvl w:val="0"/>
                <w:numId w:val="1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>Practising word order</w:t>
            </w:r>
          </w:p>
          <w:p w14:paraId="79960994" w14:textId="77777777" w:rsidR="00F5594D" w:rsidRPr="00C23BB5" w:rsidRDefault="00F5594D" w:rsidP="00C23BB5">
            <w:pPr>
              <w:pStyle w:val="NormalWeb"/>
              <w:numPr>
                <w:ilvl w:val="0"/>
                <w:numId w:val="1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>Discussing a party</w:t>
            </w:r>
          </w:p>
          <w:p w14:paraId="0BFA71FF" w14:textId="77777777" w:rsidR="00F5594D" w:rsidRPr="00C23BB5" w:rsidRDefault="00F5594D" w:rsidP="00C23BB5">
            <w:pPr>
              <w:pStyle w:val="NormalWeb"/>
              <w:numPr>
                <w:ilvl w:val="0"/>
                <w:numId w:val="1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 xml:space="preserve">Using </w:t>
            </w:r>
            <w:proofErr w:type="gramStart"/>
            <w:r w:rsidRPr="00C23BB5">
              <w:rPr>
                <w:rFonts w:ascii="Gadugi" w:hAnsi="Gadugi"/>
                <w:color w:val="1F3864" w:themeColor="accent5" w:themeShade="80"/>
              </w:rPr>
              <w:t>three time</w:t>
            </w:r>
            <w:proofErr w:type="gramEnd"/>
            <w:r w:rsidRPr="00C23BB5">
              <w:rPr>
                <w:rFonts w:ascii="Gadugi" w:hAnsi="Gadugi"/>
                <w:color w:val="1F3864" w:themeColor="accent5" w:themeShade="80"/>
              </w:rPr>
              <w:t xml:space="preserve"> frames</w:t>
            </w:r>
          </w:p>
          <w:p w14:paraId="21F40799" w14:textId="77777777" w:rsidR="00F5594D" w:rsidRPr="00C23BB5" w:rsidRDefault="00F5594D" w:rsidP="00C23BB5">
            <w:pPr>
              <w:pStyle w:val="NormalWeb"/>
              <w:numPr>
                <w:ilvl w:val="0"/>
                <w:numId w:val="1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>Using in + accusative / dative</w:t>
            </w:r>
          </w:p>
          <w:p w14:paraId="3EAEEA00" w14:textId="77777777" w:rsidR="00C300DF" w:rsidRDefault="00524171" w:rsidP="00C23BB5">
            <w:pPr>
              <w:pStyle w:val="NormalWeb"/>
              <w:numPr>
                <w:ilvl w:val="0"/>
                <w:numId w:val="1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>Using time phrases</w:t>
            </w:r>
          </w:p>
          <w:p w14:paraId="36A59966" w14:textId="5753E85A" w:rsidR="00132DD7" w:rsidRPr="00C23BB5" w:rsidRDefault="00132DD7" w:rsidP="00132DD7">
            <w:pPr>
              <w:pStyle w:val="NormalWeb"/>
              <w:ind w:left="440"/>
              <w:rPr>
                <w:rFonts w:ascii="Gadugi" w:hAnsi="Gadugi"/>
                <w:color w:val="1F3864" w:themeColor="accent5" w:themeShade="80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  <w:highlight w:val="magenta"/>
              </w:rPr>
              <w:t>Focus on Black History Month and the Inspiring Women Event</w:t>
            </w:r>
          </w:p>
        </w:tc>
        <w:tc>
          <w:tcPr>
            <w:tcW w:w="2651" w:type="dxa"/>
          </w:tcPr>
          <w:p w14:paraId="4D130D80" w14:textId="44ACE7BA" w:rsidR="00BB191B" w:rsidRPr="00C23BB5" w:rsidRDefault="00BB191B" w:rsidP="00C300DF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Chunky mark with MAD time and assessment preparation for after October half term.</w:t>
            </w:r>
          </w:p>
        </w:tc>
        <w:tc>
          <w:tcPr>
            <w:tcW w:w="3073" w:type="dxa"/>
          </w:tcPr>
          <w:p w14:paraId="4DD5DD7D" w14:textId="77777777" w:rsidR="00C300DF" w:rsidRPr="00C23BB5" w:rsidRDefault="00C300DF" w:rsidP="00C300DF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The Y9 course content features heavily on self, family, friends &amp; relationships in the first instance to build on Y7/8 content coverage.</w:t>
            </w:r>
          </w:p>
          <w:p w14:paraId="6EF9B725" w14:textId="209EF315" w:rsidR="00C300DF" w:rsidRPr="00C23BB5" w:rsidRDefault="00C300DF" w:rsidP="00C300DF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3 tenses are routinely interwoven to consolidate and extend.</w:t>
            </w:r>
          </w:p>
        </w:tc>
        <w:tc>
          <w:tcPr>
            <w:tcW w:w="3387" w:type="dxa"/>
          </w:tcPr>
          <w:p w14:paraId="26219328" w14:textId="0CE02AF9" w:rsidR="00C300DF" w:rsidRPr="00C23BB5" w:rsidRDefault="00C300DF" w:rsidP="00C300DF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Glossaries of 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grammatical terminology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given to all pupils for reference.  Regular 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vocabulary repetition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and retrieval practice.  Strong focus on 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reading challenging texts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throughout the year and key literacy focus on written and 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oral work.</w:t>
            </w:r>
          </w:p>
        </w:tc>
      </w:tr>
      <w:tr w:rsidR="00C23BB5" w:rsidRPr="00C23BB5" w14:paraId="45807614" w14:textId="77777777" w:rsidTr="00132DD7">
        <w:trPr>
          <w:trHeight w:val="1398"/>
        </w:trPr>
        <w:tc>
          <w:tcPr>
            <w:tcW w:w="1264" w:type="dxa"/>
            <w:vAlign w:val="center"/>
          </w:tcPr>
          <w:p w14:paraId="152B23F7" w14:textId="597A1700" w:rsidR="00524171" w:rsidRPr="00C23BB5" w:rsidRDefault="00524171" w:rsidP="00524171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Autumn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br/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br/>
              <w:t>Half Term 2</w:t>
            </w:r>
          </w:p>
        </w:tc>
        <w:tc>
          <w:tcPr>
            <w:tcW w:w="5431" w:type="dxa"/>
          </w:tcPr>
          <w:p w14:paraId="3B5B440D" w14:textId="39F66097" w:rsidR="00132DD7" w:rsidRPr="00132DD7" w:rsidRDefault="00132DD7" w:rsidP="00132DD7">
            <w:pPr>
              <w:pStyle w:val="NormalWeb"/>
              <w:rPr>
                <w:rFonts w:ascii="Gadugi" w:hAnsi="Gadugi"/>
                <w:b/>
                <w:color w:val="1F3864" w:themeColor="accent5" w:themeShade="80"/>
              </w:rPr>
            </w:pPr>
            <w:r w:rsidRPr="004E0EC3">
              <w:rPr>
                <w:rFonts w:ascii="Gadugi" w:hAnsi="Gadugi"/>
                <w:b/>
                <w:color w:val="1F3864" w:themeColor="accent5" w:themeShade="80"/>
              </w:rPr>
              <w:t>Media and Technology</w:t>
            </w:r>
          </w:p>
          <w:p w14:paraId="7B1EEB26" w14:textId="0919BC58" w:rsidR="00F5594D" w:rsidRPr="00C23BB5" w:rsidRDefault="00F5594D" w:rsidP="00C23BB5">
            <w:pPr>
              <w:pStyle w:val="NormalWeb"/>
              <w:numPr>
                <w:ilvl w:val="0"/>
                <w:numId w:val="8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>Learning about German-speaking musicians</w:t>
            </w:r>
          </w:p>
          <w:p w14:paraId="6C3006AA" w14:textId="77777777" w:rsidR="00F5594D" w:rsidRPr="00C23BB5" w:rsidRDefault="00F5594D" w:rsidP="00C23BB5">
            <w:pPr>
              <w:pStyle w:val="NormalWeb"/>
              <w:numPr>
                <w:ilvl w:val="0"/>
                <w:numId w:val="8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>Giving opinions</w:t>
            </w:r>
          </w:p>
          <w:p w14:paraId="097C9D53" w14:textId="77777777" w:rsidR="00F5594D" w:rsidRPr="00C23BB5" w:rsidRDefault="00F5594D" w:rsidP="00C23BB5">
            <w:pPr>
              <w:pStyle w:val="NormalWeb"/>
              <w:numPr>
                <w:ilvl w:val="0"/>
                <w:numId w:val="8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 xml:space="preserve">Talking about your </w:t>
            </w:r>
            <w:proofErr w:type="spellStart"/>
            <w:r w:rsidRPr="00C23BB5">
              <w:rPr>
                <w:rFonts w:ascii="Gadugi" w:hAnsi="Gadugi"/>
                <w:color w:val="1F3864" w:themeColor="accent5" w:themeShade="80"/>
              </w:rPr>
              <w:t>freetime</w:t>
            </w:r>
            <w:proofErr w:type="spellEnd"/>
          </w:p>
          <w:p w14:paraId="0CAC2C7B" w14:textId="77777777" w:rsidR="00F5594D" w:rsidRPr="00C23BB5" w:rsidRDefault="00F5594D" w:rsidP="00C23BB5">
            <w:pPr>
              <w:pStyle w:val="NormalWeb"/>
              <w:numPr>
                <w:ilvl w:val="0"/>
                <w:numId w:val="8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>Expressing preferences</w:t>
            </w:r>
          </w:p>
          <w:p w14:paraId="44332E6B" w14:textId="77777777" w:rsidR="00F5594D" w:rsidRPr="00C23BB5" w:rsidRDefault="00F5594D" w:rsidP="00C23BB5">
            <w:pPr>
              <w:pStyle w:val="NormalWeb"/>
              <w:numPr>
                <w:ilvl w:val="0"/>
                <w:numId w:val="8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lastRenderedPageBreak/>
              <w:t>Using frequency phrases with correct word order</w:t>
            </w:r>
          </w:p>
          <w:p w14:paraId="08FF5C29" w14:textId="0F746AC3" w:rsidR="00446F99" w:rsidRPr="00C23BB5" w:rsidRDefault="00446F99" w:rsidP="00C23BB5">
            <w:pPr>
              <w:pStyle w:val="NormalWeb"/>
              <w:numPr>
                <w:ilvl w:val="0"/>
                <w:numId w:val="8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>Assessment preparation and revision of topic</w:t>
            </w:r>
          </w:p>
          <w:p w14:paraId="330F6823" w14:textId="0FCECC2D" w:rsidR="00524171" w:rsidRPr="00C23BB5" w:rsidRDefault="00446F99" w:rsidP="00C23BB5">
            <w:pPr>
              <w:pStyle w:val="NormalWeb"/>
              <w:numPr>
                <w:ilvl w:val="0"/>
                <w:numId w:val="8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>SMSC/Personal development opportunities.</w:t>
            </w:r>
          </w:p>
        </w:tc>
        <w:tc>
          <w:tcPr>
            <w:tcW w:w="2651" w:type="dxa"/>
          </w:tcPr>
          <w:p w14:paraId="0A8AC8ED" w14:textId="77777777" w:rsidR="00132DD7" w:rsidRPr="00593BCD" w:rsidRDefault="00132DD7" w:rsidP="00132DD7">
            <w:pPr>
              <w:pStyle w:val="ListParagraph"/>
              <w:numPr>
                <w:ilvl w:val="0"/>
                <w:numId w:val="8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</w:rPr>
              <w:lastRenderedPageBreak/>
              <w:t xml:space="preserve">Mini speaking </w:t>
            </w:r>
            <w:r>
              <w:rPr>
                <w:rFonts w:ascii="Gadugi" w:hAnsi="Gadugi" w:cs="Arial"/>
                <w:color w:val="1F3864" w:themeColor="accent5" w:themeShade="80"/>
              </w:rPr>
              <w:t>KTT</w:t>
            </w:r>
            <w:r w:rsidRPr="00593BCD">
              <w:rPr>
                <w:rFonts w:ascii="Gadugi" w:hAnsi="Gadugi" w:cs="Arial"/>
                <w:color w:val="1F3864" w:themeColor="accent5" w:themeShade="80"/>
              </w:rPr>
              <w:t>.</w:t>
            </w:r>
          </w:p>
          <w:p w14:paraId="094AE45F" w14:textId="77777777" w:rsidR="00132DD7" w:rsidRPr="00593BCD" w:rsidRDefault="00132DD7" w:rsidP="00132DD7">
            <w:pPr>
              <w:pStyle w:val="ListParagraph"/>
              <w:numPr>
                <w:ilvl w:val="0"/>
                <w:numId w:val="8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</w:rPr>
              <w:t xml:space="preserve">Listening </w:t>
            </w:r>
            <w:r>
              <w:rPr>
                <w:rFonts w:ascii="Gadugi" w:hAnsi="Gadugi" w:cs="Arial"/>
                <w:color w:val="1F3864" w:themeColor="accent5" w:themeShade="80"/>
              </w:rPr>
              <w:t>KTT</w:t>
            </w:r>
            <w:r w:rsidRPr="00593BCD">
              <w:rPr>
                <w:rFonts w:ascii="Gadugi" w:hAnsi="Gadugi" w:cs="Arial"/>
                <w:color w:val="1F3864" w:themeColor="accent5" w:themeShade="80"/>
              </w:rPr>
              <w:t>.</w:t>
            </w:r>
          </w:p>
          <w:p w14:paraId="711AE366" w14:textId="1F691CB4" w:rsidR="00524171" w:rsidRPr="00C23BB5" w:rsidRDefault="00524171" w:rsidP="00524171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</w:tc>
        <w:tc>
          <w:tcPr>
            <w:tcW w:w="3073" w:type="dxa"/>
          </w:tcPr>
          <w:p w14:paraId="2F92B458" w14:textId="280E4FB6" w:rsidR="00524171" w:rsidRPr="00C23BB5" w:rsidRDefault="00524171" w:rsidP="00524171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A continuation of HT1 content along with some cultural input around Christmas in France.</w:t>
            </w:r>
          </w:p>
        </w:tc>
        <w:tc>
          <w:tcPr>
            <w:tcW w:w="3387" w:type="dxa"/>
          </w:tcPr>
          <w:p w14:paraId="2A1D6A36" w14:textId="6A1826BC" w:rsidR="00524171" w:rsidRPr="00C23BB5" w:rsidRDefault="00F12D0A" w:rsidP="00524171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Glossaries of 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grammatical terminology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given to all pupils for reference.  Regular 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vocabulary repetition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and retrieval practice.  Strong focus on 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 xml:space="preserve">reading challenging 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lastRenderedPageBreak/>
              <w:t>texts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throughout the year and key literacy focus on written and 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oral work.</w:t>
            </w:r>
          </w:p>
        </w:tc>
      </w:tr>
      <w:tr w:rsidR="00C23BB5" w:rsidRPr="00C23BB5" w14:paraId="6944A50C" w14:textId="77777777" w:rsidTr="00132DD7">
        <w:trPr>
          <w:trHeight w:val="5225"/>
        </w:trPr>
        <w:tc>
          <w:tcPr>
            <w:tcW w:w="1264" w:type="dxa"/>
            <w:vAlign w:val="center"/>
          </w:tcPr>
          <w:p w14:paraId="7E3B5F1E" w14:textId="6DD34844" w:rsidR="00524171" w:rsidRPr="00C23BB5" w:rsidRDefault="00524171" w:rsidP="00524171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bookmarkStart w:id="0" w:name="_GoBack" w:colFirst="3" w:colLast="3"/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lastRenderedPageBreak/>
              <w:t xml:space="preserve">Spring 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br/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br/>
              <w:t>Half Term 3</w:t>
            </w:r>
          </w:p>
        </w:tc>
        <w:tc>
          <w:tcPr>
            <w:tcW w:w="5431" w:type="dxa"/>
          </w:tcPr>
          <w:p w14:paraId="7AB3FB5C" w14:textId="5C81BDDC" w:rsidR="003C62D7" w:rsidRPr="00C23BB5" w:rsidRDefault="003C62D7" w:rsidP="00C23BB5">
            <w:pPr>
              <w:pStyle w:val="NormalWeb"/>
              <w:numPr>
                <w:ilvl w:val="0"/>
                <w:numId w:val="3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>Discussing how you spend time online</w:t>
            </w:r>
          </w:p>
          <w:p w14:paraId="686959E9" w14:textId="5E051DD9" w:rsidR="003C62D7" w:rsidRPr="00C23BB5" w:rsidRDefault="003C62D7" w:rsidP="00C23BB5">
            <w:pPr>
              <w:pStyle w:val="NormalWeb"/>
              <w:numPr>
                <w:ilvl w:val="0"/>
                <w:numId w:val="3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>Using separable verbs in the present tense</w:t>
            </w:r>
          </w:p>
          <w:p w14:paraId="3D0B840D" w14:textId="48FBB3A0" w:rsidR="003C62D7" w:rsidRPr="00C23BB5" w:rsidRDefault="003C62D7" w:rsidP="00C23BB5">
            <w:pPr>
              <w:pStyle w:val="NormalWeb"/>
              <w:numPr>
                <w:ilvl w:val="0"/>
                <w:numId w:val="3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>Expressing advantages and disadvantages of life online</w:t>
            </w:r>
          </w:p>
          <w:p w14:paraId="6640E0A4" w14:textId="1A43EBB5" w:rsidR="003C62D7" w:rsidRPr="00C23BB5" w:rsidRDefault="003C62D7" w:rsidP="00C23BB5">
            <w:pPr>
              <w:pStyle w:val="NormalWeb"/>
              <w:numPr>
                <w:ilvl w:val="0"/>
                <w:numId w:val="3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>Inviting people out and buying tickets</w:t>
            </w:r>
          </w:p>
          <w:p w14:paraId="61F6D369" w14:textId="77777777" w:rsidR="003C62D7" w:rsidRPr="00C23BB5" w:rsidRDefault="003C62D7" w:rsidP="00C23BB5">
            <w:pPr>
              <w:pStyle w:val="NormalWeb"/>
              <w:numPr>
                <w:ilvl w:val="0"/>
                <w:numId w:val="3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>Asking questions</w:t>
            </w:r>
          </w:p>
          <w:p w14:paraId="4619EC23" w14:textId="7C0516D3" w:rsidR="003C62D7" w:rsidRPr="00C23BB5" w:rsidRDefault="003C62D7" w:rsidP="00C23BB5">
            <w:pPr>
              <w:pStyle w:val="NormalWeb"/>
              <w:numPr>
                <w:ilvl w:val="0"/>
                <w:numId w:val="3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>Practising the role-play section of the exam</w:t>
            </w:r>
          </w:p>
          <w:p w14:paraId="2701B910" w14:textId="77777777" w:rsidR="00F5594D" w:rsidRPr="00C23BB5" w:rsidRDefault="00F5594D" w:rsidP="00C23BB5">
            <w:pPr>
              <w:pStyle w:val="NormalWeb"/>
              <w:numPr>
                <w:ilvl w:val="0"/>
                <w:numId w:val="3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>Expressing preferences about films and TV shows</w:t>
            </w:r>
          </w:p>
          <w:p w14:paraId="082568E4" w14:textId="77777777" w:rsidR="00F5594D" w:rsidRPr="00C23BB5" w:rsidRDefault="00F5594D" w:rsidP="00C23BB5">
            <w:pPr>
              <w:pStyle w:val="NormalWeb"/>
              <w:numPr>
                <w:ilvl w:val="0"/>
                <w:numId w:val="3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>Using the imperfect and perfect tenses together</w:t>
            </w:r>
          </w:p>
          <w:p w14:paraId="1E35B0A5" w14:textId="77777777" w:rsidR="00F5594D" w:rsidRPr="00C23BB5" w:rsidRDefault="00F5594D" w:rsidP="00C23BB5">
            <w:pPr>
              <w:pStyle w:val="NormalWeb"/>
              <w:numPr>
                <w:ilvl w:val="0"/>
                <w:numId w:val="3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 xml:space="preserve">Practising the </w:t>
            </w:r>
            <w:proofErr w:type="spellStart"/>
            <w:r w:rsidRPr="00C23BB5">
              <w:rPr>
                <w:rFonts w:ascii="Gadugi" w:hAnsi="Gadugi"/>
                <w:color w:val="1F3864" w:themeColor="accent5" w:themeShade="80"/>
              </w:rPr>
              <w:t>eu</w:t>
            </w:r>
            <w:proofErr w:type="spellEnd"/>
            <w:r w:rsidRPr="00C23BB5">
              <w:rPr>
                <w:rFonts w:ascii="Gadugi" w:hAnsi="Gadugi"/>
                <w:color w:val="1F3864" w:themeColor="accent5" w:themeShade="80"/>
              </w:rPr>
              <w:t xml:space="preserve"> sound in German</w:t>
            </w:r>
          </w:p>
          <w:p w14:paraId="0CC67E2A" w14:textId="77777777" w:rsidR="00F5594D" w:rsidRPr="00C23BB5" w:rsidRDefault="00F5594D" w:rsidP="00C23BB5">
            <w:pPr>
              <w:pStyle w:val="NormalWeb"/>
              <w:numPr>
                <w:ilvl w:val="0"/>
                <w:numId w:val="3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>Using the future tense to describe plans for the weekend</w:t>
            </w:r>
          </w:p>
          <w:p w14:paraId="35E2CB07" w14:textId="77777777" w:rsidR="00F5594D" w:rsidRPr="00C23BB5" w:rsidRDefault="00F5594D" w:rsidP="00C23BB5">
            <w:pPr>
              <w:pStyle w:val="NormalWeb"/>
              <w:numPr>
                <w:ilvl w:val="0"/>
                <w:numId w:val="3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>Understanding the ‘time-manner-place’ rule</w:t>
            </w:r>
          </w:p>
          <w:p w14:paraId="20E75C51" w14:textId="77777777" w:rsidR="00524171" w:rsidRDefault="00F5594D" w:rsidP="00C23BB5">
            <w:pPr>
              <w:pStyle w:val="NormalWeb"/>
              <w:numPr>
                <w:ilvl w:val="0"/>
                <w:numId w:val="3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/>
                <w:color w:val="1F3864" w:themeColor="accent5" w:themeShade="80"/>
              </w:rPr>
              <w:t>Using sequencers</w:t>
            </w:r>
          </w:p>
          <w:p w14:paraId="46BD0B77" w14:textId="66CD45E6" w:rsidR="003F59BC" w:rsidRPr="00C23BB5" w:rsidRDefault="003F59BC" w:rsidP="00C23BB5">
            <w:pPr>
              <w:pStyle w:val="NormalWeb"/>
              <w:numPr>
                <w:ilvl w:val="0"/>
                <w:numId w:val="3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D90CAF">
              <w:rPr>
                <w:rFonts w:ascii="Gadugi" w:hAnsi="Gadugi"/>
                <w:b/>
                <w:color w:val="FF0000"/>
              </w:rPr>
              <w:t>Careers – Where can languages take me? GCHQ Event</w:t>
            </w:r>
          </w:p>
        </w:tc>
        <w:tc>
          <w:tcPr>
            <w:tcW w:w="2651" w:type="dxa"/>
          </w:tcPr>
          <w:p w14:paraId="5D6DC0F3" w14:textId="15F2B607" w:rsidR="00524171" w:rsidRPr="00C23BB5" w:rsidRDefault="00524171" w:rsidP="00524171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1 x chunky mark</w:t>
            </w:r>
          </w:p>
        </w:tc>
        <w:tc>
          <w:tcPr>
            <w:tcW w:w="3073" w:type="dxa"/>
          </w:tcPr>
          <w:p w14:paraId="5690199F" w14:textId="1B3DF0C1" w:rsidR="00524171" w:rsidRPr="00C23BB5" w:rsidRDefault="00524171" w:rsidP="00524171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Focus shifts now to lifestyle allowing pupils to build on Y7/8 knowledge with relevant motivational content allowing pupils to use 3 tenses (at least) and express their opinions with reasons.</w:t>
            </w:r>
          </w:p>
        </w:tc>
        <w:tc>
          <w:tcPr>
            <w:tcW w:w="3387" w:type="dxa"/>
          </w:tcPr>
          <w:p w14:paraId="7133BF73" w14:textId="0B9ECBDB" w:rsidR="00524171" w:rsidRPr="00C23BB5" w:rsidRDefault="00F12D0A" w:rsidP="00524171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Glossaries of 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grammatical terminology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given to all pupils for reference.  Regular 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vocabulary repetition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and retrieval practice.  Strong focus on 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reading challenging texts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throughout the year and key literacy focus on written and 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oral work.</w:t>
            </w:r>
          </w:p>
        </w:tc>
      </w:tr>
      <w:bookmarkEnd w:id="0"/>
      <w:tr w:rsidR="00C23BB5" w:rsidRPr="00C23BB5" w14:paraId="4668EEE3" w14:textId="77777777" w:rsidTr="00132DD7">
        <w:trPr>
          <w:trHeight w:val="3249"/>
        </w:trPr>
        <w:tc>
          <w:tcPr>
            <w:tcW w:w="1264" w:type="dxa"/>
            <w:vAlign w:val="center"/>
          </w:tcPr>
          <w:p w14:paraId="266C540A" w14:textId="77777777" w:rsidR="00524171" w:rsidRPr="00C23BB5" w:rsidRDefault="00524171" w:rsidP="00524171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Spring</w:t>
            </w:r>
          </w:p>
          <w:p w14:paraId="5E10E57F" w14:textId="77777777" w:rsidR="00524171" w:rsidRPr="00C23BB5" w:rsidRDefault="00524171" w:rsidP="00524171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2EB695D5" w14:textId="4F82709A" w:rsidR="00524171" w:rsidRPr="00C23BB5" w:rsidRDefault="00524171" w:rsidP="00524171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Half Term 4</w:t>
            </w:r>
          </w:p>
        </w:tc>
        <w:tc>
          <w:tcPr>
            <w:tcW w:w="5431" w:type="dxa"/>
          </w:tcPr>
          <w:p w14:paraId="54CAE159" w14:textId="77777777" w:rsidR="00F5594D" w:rsidRPr="00C23BB5" w:rsidRDefault="00F5594D" w:rsidP="00C23BB5">
            <w:pPr>
              <w:pStyle w:val="NormalWeb"/>
              <w:numPr>
                <w:ilvl w:val="0"/>
                <w:numId w:val="4"/>
              </w:numPr>
              <w:ind w:left="440"/>
              <w:rPr>
                <w:rFonts w:ascii="Gadugi" w:hAnsi="Gadugi" w:cs="Arial"/>
                <w:color w:val="1F3864" w:themeColor="accent5" w:themeShade="80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</w:rPr>
              <w:t>Consolidation of topics covered so far</w:t>
            </w:r>
          </w:p>
          <w:p w14:paraId="6CB41D09" w14:textId="0633EF93" w:rsidR="00F5594D" w:rsidRPr="00C23BB5" w:rsidRDefault="00F5594D" w:rsidP="00C23BB5">
            <w:pPr>
              <w:pStyle w:val="NormalWeb"/>
              <w:numPr>
                <w:ilvl w:val="0"/>
                <w:numId w:val="4"/>
              </w:numPr>
              <w:ind w:left="440"/>
              <w:rPr>
                <w:rFonts w:ascii="Gadugi" w:hAnsi="Gadugi"/>
                <w:color w:val="1F3864" w:themeColor="accent5" w:themeShade="80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</w:rPr>
              <w:t>Preparation for assessments</w:t>
            </w:r>
          </w:p>
          <w:p w14:paraId="2D9EE2D9" w14:textId="77777777" w:rsidR="00524171" w:rsidRPr="00C23BB5" w:rsidRDefault="00524171" w:rsidP="00524171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</w:tc>
        <w:tc>
          <w:tcPr>
            <w:tcW w:w="2651" w:type="dxa"/>
          </w:tcPr>
          <w:p w14:paraId="19488657" w14:textId="77777777" w:rsidR="00132DD7" w:rsidRPr="00593BCD" w:rsidRDefault="00132DD7" w:rsidP="00132DD7">
            <w:pPr>
              <w:pStyle w:val="ListParagraph"/>
              <w:numPr>
                <w:ilvl w:val="0"/>
                <w:numId w:val="5"/>
              </w:numPr>
              <w:ind w:left="512"/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</w:rPr>
              <w:t xml:space="preserve">Writing </w:t>
            </w:r>
            <w:r>
              <w:rPr>
                <w:rFonts w:ascii="Gadugi" w:hAnsi="Gadugi" w:cs="Arial"/>
                <w:color w:val="1F3864" w:themeColor="accent5" w:themeShade="80"/>
              </w:rPr>
              <w:t>KTT</w:t>
            </w:r>
          </w:p>
          <w:p w14:paraId="437169D6" w14:textId="0E567BCB" w:rsidR="00524171" w:rsidRPr="00C23BB5" w:rsidRDefault="00132DD7" w:rsidP="00132DD7">
            <w:pPr>
              <w:pStyle w:val="ListParagraph"/>
              <w:numPr>
                <w:ilvl w:val="0"/>
                <w:numId w:val="5"/>
              </w:numPr>
              <w:ind w:left="409"/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</w:rPr>
              <w:t xml:space="preserve">Reading </w:t>
            </w:r>
            <w:r>
              <w:rPr>
                <w:rFonts w:ascii="Gadugi" w:hAnsi="Gadugi" w:cs="Arial"/>
                <w:color w:val="1F3864" w:themeColor="accent5" w:themeShade="80"/>
              </w:rPr>
              <w:t>KTT</w:t>
            </w:r>
          </w:p>
        </w:tc>
        <w:tc>
          <w:tcPr>
            <w:tcW w:w="3073" w:type="dxa"/>
          </w:tcPr>
          <w:p w14:paraId="70F609C3" w14:textId="3737F043" w:rsidR="00524171" w:rsidRPr="00C23BB5" w:rsidRDefault="00524171" w:rsidP="00524171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A continuation of HT3 content along with some cultural opportunities looking at International women’s day.</w:t>
            </w:r>
          </w:p>
        </w:tc>
        <w:tc>
          <w:tcPr>
            <w:tcW w:w="3387" w:type="dxa"/>
          </w:tcPr>
          <w:p w14:paraId="29E16192" w14:textId="0C4C65AB" w:rsidR="00524171" w:rsidRPr="00C23BB5" w:rsidRDefault="00F12D0A" w:rsidP="00524171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Glossaries of 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grammatical terminology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given to all pupils for reference.  Regular 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vocabulary repetition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and retrieval practice.  Strong focus on 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reading challenging texts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throughout the year and key literacy focus on written and 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oral work.</w:t>
            </w:r>
          </w:p>
        </w:tc>
      </w:tr>
      <w:tr w:rsidR="00C23BB5" w:rsidRPr="00C23BB5" w14:paraId="60242BCC" w14:textId="77777777" w:rsidTr="00132DD7">
        <w:trPr>
          <w:trHeight w:val="3092"/>
        </w:trPr>
        <w:tc>
          <w:tcPr>
            <w:tcW w:w="1264" w:type="dxa"/>
            <w:vAlign w:val="center"/>
          </w:tcPr>
          <w:p w14:paraId="4DEFAB7D" w14:textId="77777777" w:rsidR="003C62D7" w:rsidRPr="00C23BB5" w:rsidRDefault="003C62D7" w:rsidP="003C62D7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lastRenderedPageBreak/>
              <w:t>Summer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br/>
            </w:r>
          </w:p>
          <w:p w14:paraId="37A4FAAF" w14:textId="4C3FE67C" w:rsidR="003C62D7" w:rsidRPr="00C23BB5" w:rsidRDefault="003C62D7" w:rsidP="003C62D7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Half Term 5</w:t>
            </w:r>
          </w:p>
        </w:tc>
        <w:tc>
          <w:tcPr>
            <w:tcW w:w="5431" w:type="dxa"/>
          </w:tcPr>
          <w:p w14:paraId="6B576ADF" w14:textId="77777777" w:rsidR="003C62D7" w:rsidRPr="00C23BB5" w:rsidRDefault="003C62D7" w:rsidP="00C23BB5">
            <w:pPr>
              <w:pStyle w:val="ListParagraph"/>
              <w:numPr>
                <w:ilvl w:val="0"/>
                <w:numId w:val="6"/>
              </w:numPr>
              <w:ind w:left="440"/>
              <w:rPr>
                <w:rFonts w:ascii="Gadugi" w:hAnsi="Gadugi" w:cs="Arial"/>
                <w:color w:val="1F3864" w:themeColor="accent5" w:themeShade="80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</w:rPr>
              <w:t>Phonics recap/read aloud/dictation</w:t>
            </w:r>
          </w:p>
          <w:p w14:paraId="13ABDE02" w14:textId="77777777" w:rsidR="003C62D7" w:rsidRPr="00C23BB5" w:rsidRDefault="003C62D7" w:rsidP="00C23BB5">
            <w:pPr>
              <w:pStyle w:val="ListParagraph"/>
              <w:numPr>
                <w:ilvl w:val="0"/>
                <w:numId w:val="6"/>
              </w:numPr>
              <w:ind w:left="440"/>
              <w:rPr>
                <w:rFonts w:ascii="Gadugi" w:hAnsi="Gadugi" w:cs="Arial"/>
                <w:color w:val="1F3864" w:themeColor="accent5" w:themeShade="80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</w:rPr>
              <w:t>Cultural carousel (x3)</w:t>
            </w:r>
          </w:p>
          <w:p w14:paraId="4370A2E8" w14:textId="77777777" w:rsidR="003C62D7" w:rsidRPr="00C23BB5" w:rsidRDefault="003C62D7" w:rsidP="00C23BB5">
            <w:pPr>
              <w:pStyle w:val="ListParagraph"/>
              <w:numPr>
                <w:ilvl w:val="0"/>
                <w:numId w:val="6"/>
              </w:numPr>
              <w:ind w:left="440"/>
              <w:rPr>
                <w:rFonts w:ascii="Gadugi" w:hAnsi="Gadugi" w:cs="Arial"/>
                <w:color w:val="1F3864" w:themeColor="accent5" w:themeShade="80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</w:rPr>
              <w:t>Past tense</w:t>
            </w:r>
          </w:p>
          <w:p w14:paraId="53267041" w14:textId="77777777" w:rsidR="003C62D7" w:rsidRPr="00C23BB5" w:rsidRDefault="003C62D7" w:rsidP="00C23BB5">
            <w:pPr>
              <w:pStyle w:val="ListParagraph"/>
              <w:numPr>
                <w:ilvl w:val="0"/>
                <w:numId w:val="6"/>
              </w:numPr>
              <w:ind w:left="440"/>
              <w:rPr>
                <w:rFonts w:ascii="Gadugi" w:hAnsi="Gadugi" w:cs="Arial"/>
                <w:color w:val="1F3864" w:themeColor="accent5" w:themeShade="80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</w:rPr>
              <w:t>Future tense</w:t>
            </w:r>
          </w:p>
          <w:p w14:paraId="4F31E317" w14:textId="04AD3C84" w:rsidR="003C62D7" w:rsidRPr="00C23BB5" w:rsidRDefault="003C62D7" w:rsidP="00C23BB5">
            <w:pPr>
              <w:pStyle w:val="ListParagraph"/>
              <w:numPr>
                <w:ilvl w:val="0"/>
                <w:numId w:val="6"/>
              </w:numPr>
              <w:ind w:left="440"/>
              <w:rPr>
                <w:rFonts w:ascii="Gadugi" w:hAnsi="Gadugi" w:cs="Arial"/>
                <w:color w:val="1F3864" w:themeColor="accent5" w:themeShade="80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</w:rPr>
              <w:t>Consolidation &amp; recap</w:t>
            </w:r>
          </w:p>
        </w:tc>
        <w:tc>
          <w:tcPr>
            <w:tcW w:w="2651" w:type="dxa"/>
          </w:tcPr>
          <w:p w14:paraId="47E1C930" w14:textId="5202548B" w:rsidR="003C62D7" w:rsidRPr="00C23BB5" w:rsidRDefault="00BB191B" w:rsidP="00BB191B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Speaking booklets to be started on My Personal World and Media and Technology.</w:t>
            </w:r>
          </w:p>
        </w:tc>
        <w:tc>
          <w:tcPr>
            <w:tcW w:w="3073" w:type="dxa"/>
          </w:tcPr>
          <w:p w14:paraId="3BF01C7E" w14:textId="7409C3D9" w:rsidR="003C62D7" w:rsidRPr="00C23BB5" w:rsidRDefault="003C62D7" w:rsidP="003C62D7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Exam key skills feature here to consolidate prior learning whilst developing key skills.</w:t>
            </w:r>
          </w:p>
        </w:tc>
        <w:tc>
          <w:tcPr>
            <w:tcW w:w="3387" w:type="dxa"/>
          </w:tcPr>
          <w:p w14:paraId="0581D063" w14:textId="153B4D3C" w:rsidR="003C62D7" w:rsidRPr="00C23BB5" w:rsidRDefault="00F12D0A" w:rsidP="003C62D7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Glossaries of 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grammatical terminology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given to all pupils for reference.  Regular 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vocabulary repetition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and retrieval practice.  Strong focus on 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reading challenging texts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throughout the year and key literacy focus on written and 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oral work.</w:t>
            </w:r>
          </w:p>
        </w:tc>
      </w:tr>
      <w:tr w:rsidR="00C23BB5" w:rsidRPr="00C23BB5" w14:paraId="369BC9BA" w14:textId="77777777" w:rsidTr="00132DD7">
        <w:trPr>
          <w:trHeight w:val="3353"/>
        </w:trPr>
        <w:tc>
          <w:tcPr>
            <w:tcW w:w="1264" w:type="dxa"/>
            <w:vAlign w:val="center"/>
          </w:tcPr>
          <w:p w14:paraId="0F4D2C48" w14:textId="77777777" w:rsidR="003C62D7" w:rsidRPr="00C23BB5" w:rsidRDefault="003C62D7" w:rsidP="003C62D7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Summer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br/>
            </w:r>
          </w:p>
          <w:p w14:paraId="72963A32" w14:textId="1C7585AF" w:rsidR="003C62D7" w:rsidRPr="00C23BB5" w:rsidRDefault="003C62D7" w:rsidP="003C62D7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Half Term 6</w:t>
            </w:r>
          </w:p>
        </w:tc>
        <w:tc>
          <w:tcPr>
            <w:tcW w:w="5431" w:type="dxa"/>
          </w:tcPr>
          <w:p w14:paraId="04F751B3" w14:textId="77777777" w:rsidR="003C62D7" w:rsidRPr="00C23BB5" w:rsidRDefault="003C62D7" w:rsidP="00F5594D">
            <w:pPr>
              <w:pStyle w:val="ListParagraph"/>
              <w:numPr>
                <w:ilvl w:val="0"/>
                <w:numId w:val="7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</w:rPr>
              <w:t>Assessment preparation</w:t>
            </w:r>
          </w:p>
          <w:p w14:paraId="1F05E6EB" w14:textId="77777777" w:rsidR="003C62D7" w:rsidRPr="00C23BB5" w:rsidRDefault="003C62D7" w:rsidP="00F5594D">
            <w:pPr>
              <w:pStyle w:val="ListParagraph"/>
              <w:numPr>
                <w:ilvl w:val="0"/>
                <w:numId w:val="7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</w:rPr>
              <w:t>Assessment revision</w:t>
            </w:r>
          </w:p>
          <w:p w14:paraId="40788343" w14:textId="77777777" w:rsidR="003C62D7" w:rsidRPr="00C23BB5" w:rsidRDefault="003C62D7" w:rsidP="00F5594D">
            <w:pPr>
              <w:pStyle w:val="ListParagraph"/>
              <w:numPr>
                <w:ilvl w:val="0"/>
                <w:numId w:val="7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</w:rPr>
              <w:t>Speaking booklets</w:t>
            </w:r>
          </w:p>
          <w:p w14:paraId="6A507C86" w14:textId="77777777" w:rsidR="003C62D7" w:rsidRPr="00C23BB5" w:rsidRDefault="003C62D7" w:rsidP="00F5594D">
            <w:pPr>
              <w:pStyle w:val="ListParagraph"/>
              <w:numPr>
                <w:ilvl w:val="0"/>
                <w:numId w:val="7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</w:rPr>
              <w:t>SMSC/cultural opportunities</w:t>
            </w:r>
          </w:p>
          <w:p w14:paraId="084380B6" w14:textId="2CC6230E" w:rsidR="003C62D7" w:rsidRPr="00C23BB5" w:rsidRDefault="003C62D7" w:rsidP="00F5594D">
            <w:pPr>
              <w:pStyle w:val="ListParagraph"/>
              <w:numPr>
                <w:ilvl w:val="0"/>
                <w:numId w:val="7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</w:rPr>
              <w:t>Film studies</w:t>
            </w:r>
          </w:p>
        </w:tc>
        <w:tc>
          <w:tcPr>
            <w:tcW w:w="2651" w:type="dxa"/>
          </w:tcPr>
          <w:p w14:paraId="5AF7018C" w14:textId="77777777" w:rsidR="00132DD7" w:rsidRPr="00593BCD" w:rsidRDefault="00132DD7" w:rsidP="00132DD7">
            <w:pPr>
              <w:rPr>
                <w:rFonts w:ascii="Gadugi" w:hAnsi="Gadugi" w:cs="Tahoma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Tahoma"/>
                <w:color w:val="1F3864" w:themeColor="accent5" w:themeShade="80"/>
                <w:sz w:val="24"/>
                <w:szCs w:val="24"/>
              </w:rPr>
              <w:t xml:space="preserve">3 x </w:t>
            </w:r>
            <w:r>
              <w:rPr>
                <w:rFonts w:ascii="Gadugi" w:hAnsi="Gadugi" w:cs="Tahoma"/>
                <w:color w:val="1F3864" w:themeColor="accent5" w:themeShade="80"/>
                <w:sz w:val="24"/>
                <w:szCs w:val="24"/>
              </w:rPr>
              <w:t>KSAs</w:t>
            </w:r>
            <w:r w:rsidRPr="00593BCD">
              <w:rPr>
                <w:rFonts w:ascii="Gadugi" w:hAnsi="Gadugi" w:cs="Tahoma"/>
                <w:color w:val="1F3864" w:themeColor="accent5" w:themeShade="80"/>
                <w:sz w:val="24"/>
                <w:szCs w:val="24"/>
              </w:rPr>
              <w:t xml:space="preserve"> based on full year content:</w:t>
            </w:r>
          </w:p>
          <w:p w14:paraId="51033418" w14:textId="77777777" w:rsidR="00132DD7" w:rsidRPr="00593BCD" w:rsidRDefault="00132DD7" w:rsidP="00132DD7">
            <w:pPr>
              <w:rPr>
                <w:rFonts w:ascii="Gadugi" w:hAnsi="Gadugi" w:cs="Tahoma"/>
                <w:color w:val="1F3864" w:themeColor="accent5" w:themeShade="80"/>
                <w:sz w:val="24"/>
                <w:szCs w:val="24"/>
              </w:rPr>
            </w:pPr>
          </w:p>
          <w:p w14:paraId="02F26D91" w14:textId="77777777" w:rsidR="00132DD7" w:rsidRPr="00593BCD" w:rsidRDefault="00132DD7" w:rsidP="00132DD7">
            <w:pPr>
              <w:rPr>
                <w:rFonts w:ascii="Gadugi" w:hAnsi="Gadugi" w:cs="Tahoma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Tahoma"/>
                <w:color w:val="1F3864" w:themeColor="accent5" w:themeShade="80"/>
                <w:sz w:val="24"/>
                <w:szCs w:val="24"/>
              </w:rPr>
              <w:t xml:space="preserve">Listening, Reading &amp; Writing </w:t>
            </w:r>
            <w:proofErr w:type="spellStart"/>
            <w:r w:rsidRPr="00593BCD">
              <w:rPr>
                <w:rFonts w:ascii="Gadugi" w:hAnsi="Gadugi" w:cs="Tahoma"/>
                <w:color w:val="1F3864" w:themeColor="accent5" w:themeShade="80"/>
                <w:sz w:val="24"/>
                <w:szCs w:val="24"/>
              </w:rPr>
              <w:t>EoY</w:t>
            </w:r>
            <w:proofErr w:type="spellEnd"/>
            <w:r w:rsidRPr="00593BCD">
              <w:rPr>
                <w:rFonts w:ascii="Gadugi" w:hAnsi="Gadugi" w:cs="Tahoma"/>
                <w:color w:val="1F3864" w:themeColor="accent5" w:themeShade="80"/>
                <w:sz w:val="24"/>
                <w:szCs w:val="24"/>
              </w:rPr>
              <w:t xml:space="preserve"> </w:t>
            </w:r>
            <w:r>
              <w:rPr>
                <w:rFonts w:ascii="Gadugi" w:hAnsi="Gadugi" w:cs="Tahoma"/>
                <w:color w:val="1F3864" w:themeColor="accent5" w:themeShade="80"/>
                <w:sz w:val="24"/>
                <w:szCs w:val="24"/>
              </w:rPr>
              <w:t>KSAs</w:t>
            </w:r>
          </w:p>
          <w:p w14:paraId="2961F5EB" w14:textId="77777777" w:rsidR="00132DD7" w:rsidRPr="00593BCD" w:rsidRDefault="00132DD7" w:rsidP="00132DD7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20AD7300" w14:textId="2E241297" w:rsidR="003C62D7" w:rsidRPr="00C23BB5" w:rsidRDefault="00132DD7" w:rsidP="00132DD7">
            <w:pPr>
              <w:rPr>
                <w:rFonts w:ascii="Gadugi" w:hAnsi="Gadugi" w:cs="Arial"/>
                <w:i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Speaking booklets to be completed.</w:t>
            </w:r>
          </w:p>
        </w:tc>
        <w:tc>
          <w:tcPr>
            <w:tcW w:w="3073" w:type="dxa"/>
          </w:tcPr>
          <w:p w14:paraId="39219946" w14:textId="3540DB61" w:rsidR="003C62D7" w:rsidRPr="00C23BB5" w:rsidRDefault="003C62D7" w:rsidP="003C62D7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A continuation of HT5 to complete this focus My Personal World</w:t>
            </w:r>
            <w:r w:rsidR="00BB191B"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/Media and </w:t>
            </w:r>
            <w:proofErr w:type="spellStart"/>
            <w:r w:rsidR="00BB191B"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Technolgy</w:t>
            </w:r>
            <w:proofErr w:type="spellEnd"/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.  This term allows pupils numerous opportunities for retrieval in all skill areas.</w:t>
            </w:r>
          </w:p>
        </w:tc>
        <w:tc>
          <w:tcPr>
            <w:tcW w:w="3387" w:type="dxa"/>
          </w:tcPr>
          <w:p w14:paraId="5901D6D7" w14:textId="12FCF634" w:rsidR="003C62D7" w:rsidRPr="00C23BB5" w:rsidRDefault="00F12D0A" w:rsidP="003C62D7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Glossaries of 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grammatical terminology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given to all pupils for reference.  Regular 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vocabulary repetition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and retrieval practice.  Strong focus on 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reading challenging texts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throughout the year and key literacy focus on written and </w:t>
            </w:r>
            <w:r w:rsidRPr="00C23BB5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oral work.</w:t>
            </w:r>
          </w:p>
        </w:tc>
      </w:tr>
    </w:tbl>
    <w:p w14:paraId="737634A7" w14:textId="77777777" w:rsidR="00344FC8" w:rsidRPr="00344FC8" w:rsidRDefault="00344FC8" w:rsidP="00EB284A">
      <w:pPr>
        <w:spacing w:line="276" w:lineRule="auto"/>
        <w:rPr>
          <w:rFonts w:ascii="Gadugi" w:hAnsi="Gadugi" w:cs="Arial"/>
          <w:b/>
          <w:color w:val="262626" w:themeColor="text1" w:themeTint="D9"/>
          <w:sz w:val="24"/>
          <w:szCs w:val="24"/>
        </w:rPr>
      </w:pPr>
    </w:p>
    <w:sectPr w:rsidR="00344FC8" w:rsidRPr="00344FC8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36D16C" w14:textId="77777777" w:rsidR="002D5B97" w:rsidRDefault="002D5B97" w:rsidP="00A2239D">
      <w:pPr>
        <w:spacing w:after="0" w:line="240" w:lineRule="auto"/>
      </w:pPr>
      <w:r>
        <w:separator/>
      </w:r>
    </w:p>
  </w:endnote>
  <w:endnote w:type="continuationSeparator" w:id="0">
    <w:p w14:paraId="6F45A62C" w14:textId="77777777" w:rsidR="002D5B97" w:rsidRDefault="002D5B97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C678C6" w14:textId="77777777" w:rsidR="002D5B97" w:rsidRDefault="002D5B97" w:rsidP="00A2239D">
      <w:pPr>
        <w:spacing w:after="0" w:line="240" w:lineRule="auto"/>
      </w:pPr>
      <w:r>
        <w:separator/>
      </w:r>
    </w:p>
  </w:footnote>
  <w:footnote w:type="continuationSeparator" w:id="0">
    <w:p w14:paraId="232F8C28" w14:textId="77777777" w:rsidR="002D5B97" w:rsidRDefault="002D5B97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526C9"/>
    <w:multiLevelType w:val="hybridMultilevel"/>
    <w:tmpl w:val="4DBC9F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65C29"/>
    <w:multiLevelType w:val="hybridMultilevel"/>
    <w:tmpl w:val="98C89F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53E"/>
    <w:multiLevelType w:val="hybridMultilevel"/>
    <w:tmpl w:val="3058E9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373E1"/>
    <w:multiLevelType w:val="hybridMultilevel"/>
    <w:tmpl w:val="926A57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15EE0"/>
    <w:multiLevelType w:val="hybridMultilevel"/>
    <w:tmpl w:val="E50A3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094716"/>
    <w:multiLevelType w:val="hybridMultilevel"/>
    <w:tmpl w:val="A11E7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D95F69"/>
    <w:multiLevelType w:val="hybridMultilevel"/>
    <w:tmpl w:val="1AB878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04CD3"/>
    <w:multiLevelType w:val="hybridMultilevel"/>
    <w:tmpl w:val="068CA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5"/>
  </w:num>
  <w:num w:numId="5">
    <w:abstractNumId w:val="2"/>
  </w:num>
  <w:num w:numId="6">
    <w:abstractNumId w:val="1"/>
  </w:num>
  <w:num w:numId="7">
    <w:abstractNumId w:val="6"/>
  </w:num>
  <w:num w:numId="8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24CB9"/>
    <w:rsid w:val="00031174"/>
    <w:rsid w:val="00092180"/>
    <w:rsid w:val="000A285E"/>
    <w:rsid w:val="000B0B64"/>
    <w:rsid w:val="000B60FD"/>
    <w:rsid w:val="000E09D4"/>
    <w:rsid w:val="000E1DCB"/>
    <w:rsid w:val="000F19C3"/>
    <w:rsid w:val="000F6979"/>
    <w:rsid w:val="00110668"/>
    <w:rsid w:val="0012331A"/>
    <w:rsid w:val="00132DD7"/>
    <w:rsid w:val="00146AA9"/>
    <w:rsid w:val="00146B87"/>
    <w:rsid w:val="00147B3E"/>
    <w:rsid w:val="00174A2E"/>
    <w:rsid w:val="001E4F8D"/>
    <w:rsid w:val="001F00D2"/>
    <w:rsid w:val="001F1F0C"/>
    <w:rsid w:val="002335D5"/>
    <w:rsid w:val="002364A2"/>
    <w:rsid w:val="0024473E"/>
    <w:rsid w:val="002546B1"/>
    <w:rsid w:val="00264601"/>
    <w:rsid w:val="00267249"/>
    <w:rsid w:val="00274194"/>
    <w:rsid w:val="002D5B97"/>
    <w:rsid w:val="00301571"/>
    <w:rsid w:val="00344FC8"/>
    <w:rsid w:val="00366E0F"/>
    <w:rsid w:val="0037283A"/>
    <w:rsid w:val="003813FE"/>
    <w:rsid w:val="003A6942"/>
    <w:rsid w:val="003C62D7"/>
    <w:rsid w:val="003D0A50"/>
    <w:rsid w:val="003D536E"/>
    <w:rsid w:val="003E21F0"/>
    <w:rsid w:val="003F59BC"/>
    <w:rsid w:val="00446F99"/>
    <w:rsid w:val="00454F4C"/>
    <w:rsid w:val="004A2B06"/>
    <w:rsid w:val="004C0806"/>
    <w:rsid w:val="004C21E6"/>
    <w:rsid w:val="004D70D0"/>
    <w:rsid w:val="004F0F4E"/>
    <w:rsid w:val="005131A5"/>
    <w:rsid w:val="00524171"/>
    <w:rsid w:val="005B4500"/>
    <w:rsid w:val="005F4B6A"/>
    <w:rsid w:val="0066650C"/>
    <w:rsid w:val="006A3BBD"/>
    <w:rsid w:val="006A5BDA"/>
    <w:rsid w:val="006B08D8"/>
    <w:rsid w:val="006B739E"/>
    <w:rsid w:val="006C11A7"/>
    <w:rsid w:val="006C2C42"/>
    <w:rsid w:val="006D71DA"/>
    <w:rsid w:val="006F6894"/>
    <w:rsid w:val="007003D0"/>
    <w:rsid w:val="00761EB0"/>
    <w:rsid w:val="00764EB1"/>
    <w:rsid w:val="00774515"/>
    <w:rsid w:val="0078152C"/>
    <w:rsid w:val="00790383"/>
    <w:rsid w:val="007D6C68"/>
    <w:rsid w:val="00811F90"/>
    <w:rsid w:val="00814AA1"/>
    <w:rsid w:val="008325F6"/>
    <w:rsid w:val="0083429E"/>
    <w:rsid w:val="0083695F"/>
    <w:rsid w:val="008450B2"/>
    <w:rsid w:val="0085456E"/>
    <w:rsid w:val="0085624D"/>
    <w:rsid w:val="00872A0E"/>
    <w:rsid w:val="008D2021"/>
    <w:rsid w:val="008F07B2"/>
    <w:rsid w:val="009316F7"/>
    <w:rsid w:val="009507E6"/>
    <w:rsid w:val="009543C0"/>
    <w:rsid w:val="0095781B"/>
    <w:rsid w:val="009742D2"/>
    <w:rsid w:val="009C615C"/>
    <w:rsid w:val="00A2239D"/>
    <w:rsid w:val="00A2784D"/>
    <w:rsid w:val="00AB601B"/>
    <w:rsid w:val="00AC056B"/>
    <w:rsid w:val="00AE33C0"/>
    <w:rsid w:val="00AE4628"/>
    <w:rsid w:val="00B0340B"/>
    <w:rsid w:val="00B166A6"/>
    <w:rsid w:val="00B31D40"/>
    <w:rsid w:val="00B62A71"/>
    <w:rsid w:val="00B62AF8"/>
    <w:rsid w:val="00BB191B"/>
    <w:rsid w:val="00BB1BEE"/>
    <w:rsid w:val="00BC04B5"/>
    <w:rsid w:val="00C006F8"/>
    <w:rsid w:val="00C23BB5"/>
    <w:rsid w:val="00C300DF"/>
    <w:rsid w:val="00CB5E3E"/>
    <w:rsid w:val="00CC077A"/>
    <w:rsid w:val="00CC3D41"/>
    <w:rsid w:val="00CD02FA"/>
    <w:rsid w:val="00CD2200"/>
    <w:rsid w:val="00CE5254"/>
    <w:rsid w:val="00D16D06"/>
    <w:rsid w:val="00D57080"/>
    <w:rsid w:val="00D871D1"/>
    <w:rsid w:val="00D90CAF"/>
    <w:rsid w:val="00DA50C9"/>
    <w:rsid w:val="00DF2D80"/>
    <w:rsid w:val="00E07B5A"/>
    <w:rsid w:val="00E242BF"/>
    <w:rsid w:val="00E33E52"/>
    <w:rsid w:val="00E4151F"/>
    <w:rsid w:val="00E45332"/>
    <w:rsid w:val="00E83325"/>
    <w:rsid w:val="00E83A73"/>
    <w:rsid w:val="00E9009F"/>
    <w:rsid w:val="00EB11D6"/>
    <w:rsid w:val="00EB284A"/>
    <w:rsid w:val="00EC250E"/>
    <w:rsid w:val="00EC7F62"/>
    <w:rsid w:val="00EE58DF"/>
    <w:rsid w:val="00F12D0A"/>
    <w:rsid w:val="00F23277"/>
    <w:rsid w:val="00F37C1C"/>
    <w:rsid w:val="00F5594D"/>
    <w:rsid w:val="00F63643"/>
    <w:rsid w:val="00FB2329"/>
    <w:rsid w:val="00FE01BD"/>
    <w:rsid w:val="00FE2D6D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  <w:style w:type="paragraph" w:styleId="NormalWeb">
    <w:name w:val="Normal (Web)"/>
    <w:basedOn w:val="Normal"/>
    <w:uiPriority w:val="99"/>
    <w:unhideWhenUsed/>
    <w:rsid w:val="00524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7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9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0515C-3F88-4C7E-8290-30C2D429B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MFL - Mrs Moore</cp:lastModifiedBy>
  <cp:revision>5</cp:revision>
  <cp:lastPrinted>2026-01-21T00:37:00Z</cp:lastPrinted>
  <dcterms:created xsi:type="dcterms:W3CDTF">2026-06-16T10:19:00Z</dcterms:created>
  <dcterms:modified xsi:type="dcterms:W3CDTF">2026-06-25T14:56:00Z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838978570</vt:i4>
  </property>
  <property fmtid="{D5CDD505-2E9C-101B-9397-08002B2CF9AE}" pid="3" name="_NewReviewCycle">
    <vt:lpwstr/>
  </property>
  <property fmtid="{D5CDD505-2E9C-101B-9397-08002B2CF9AE}" pid="4" name="_EmailSubject">
    <vt:lpwstr>Curriculum Forward Planning</vt:lpwstr>
  </property>
  <property fmtid="{D5CDD505-2E9C-101B-9397-08002B2CF9AE}" pid="5" name="_AuthorEmail">
    <vt:lpwstr>ADiPaola@fairfieldhighschool.co.uk</vt:lpwstr>
  </property>
  <property fmtid="{D5CDD505-2E9C-101B-9397-08002B2CF9AE}" pid="6" name="_AuthorEmailDisplayName">
    <vt:lpwstr>Assistant Head - Mr DiPaola</vt:lpwstr>
  </property>
  <property fmtid="{D5CDD505-2E9C-101B-9397-08002B2CF9AE}" pid="7" name="_PreviousAdHocReviewCycleID">
    <vt:i4>-1135253787</vt:i4>
  </property>
  <property fmtid="{D5CDD505-2E9C-101B-9397-08002B2CF9AE}" pid="8" name="_ReviewingToolsShownOnce">
    <vt:lpwstr/>
  </property>
</Properties>
</file>