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74E92B2D"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F0318B">
        <w:rPr>
          <w:rFonts w:ascii="Gadugi" w:hAnsi="Gadugi" w:cs="Arial"/>
          <w:b/>
          <w:color w:val="06486F"/>
          <w:sz w:val="32"/>
          <w:szCs w:val="32"/>
        </w:rPr>
        <w:t xml:space="preserve">          </w:t>
      </w:r>
      <w:r w:rsidR="00D14B13">
        <w:rPr>
          <w:rFonts w:ascii="Gadugi" w:hAnsi="Gadugi" w:cs="Arial"/>
          <w:b/>
          <w:color w:val="06486F"/>
          <w:sz w:val="32"/>
          <w:szCs w:val="32"/>
        </w:rPr>
        <w:t>Drama</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F0318B">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B06599">
        <w:rPr>
          <w:rFonts w:ascii="Gadugi" w:hAnsi="Gadugi" w:cs="Arial"/>
          <w:b/>
          <w:color w:val="06486F"/>
          <w:sz w:val="32"/>
          <w:szCs w:val="32"/>
        </w:rPr>
        <w:t>6</w:t>
      </w:r>
      <w:r w:rsidR="00FE39B0" w:rsidRPr="000B60FD">
        <w:rPr>
          <w:rFonts w:ascii="Gadugi" w:hAnsi="Gadugi" w:cs="Arial"/>
          <w:b/>
          <w:color w:val="06486F"/>
          <w:sz w:val="32"/>
          <w:szCs w:val="32"/>
        </w:rPr>
        <w:t>-202</w:t>
      </w:r>
      <w:r w:rsidR="00B06599">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830"/>
        <w:gridCol w:w="3119"/>
        <w:gridCol w:w="4677"/>
        <w:gridCol w:w="3909"/>
      </w:tblGrid>
      <w:tr w:rsidR="00344FC8" w:rsidRPr="00344FC8" w14:paraId="3FBD6533" w14:textId="7D22EC26" w:rsidTr="00F0318B">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830"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119"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67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909"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F0318B" w:rsidRPr="00F0318B" w14:paraId="41614563" w14:textId="77777777" w:rsidTr="00F031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1271" w:type="dxa"/>
            <w:hideMark/>
          </w:tcPr>
          <w:p w14:paraId="1AC0CDB1" w14:textId="215EF352"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Autumn Term-</w:t>
            </w:r>
            <w:r>
              <w:rPr>
                <w:rFonts w:ascii="Gadugi" w:hAnsi="Gadugi" w:cs="Arial"/>
                <w:color w:val="1F3864" w:themeColor="accent5" w:themeShade="80"/>
              </w:rPr>
              <w:t xml:space="preserve"> Half Term 1</w:t>
            </w:r>
          </w:p>
        </w:tc>
        <w:tc>
          <w:tcPr>
            <w:tcW w:w="2830" w:type="dxa"/>
          </w:tcPr>
          <w:p w14:paraId="719FAF67"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 xml:space="preserve">Ghost Stories-Devising </w:t>
            </w:r>
          </w:p>
          <w:p w14:paraId="1618F3CA" w14:textId="77777777" w:rsidR="00F0318B" w:rsidRPr="00F0318B" w:rsidRDefault="00F0318B">
            <w:pPr>
              <w:rPr>
                <w:rFonts w:ascii="Gadugi" w:hAnsi="Gadugi" w:cs="Arial"/>
                <w:b/>
                <w:color w:val="1F3864" w:themeColor="accent5" w:themeShade="80"/>
              </w:rPr>
            </w:pPr>
          </w:p>
          <w:p w14:paraId="564D391D"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Pupils will learn new drama strategies and recap ones from year 7 and learn how they can enhance their devised work, whilst also communicate meaning to an audience</w:t>
            </w:r>
          </w:p>
          <w:p w14:paraId="6B94F83B" w14:textId="77777777" w:rsidR="00F0318B" w:rsidRPr="00F0318B" w:rsidRDefault="00F0318B">
            <w:pPr>
              <w:rPr>
                <w:rFonts w:ascii="Gadugi" w:hAnsi="Gadugi" w:cs="Arial"/>
                <w:color w:val="1F3864" w:themeColor="accent5" w:themeShade="80"/>
              </w:rPr>
            </w:pPr>
          </w:p>
          <w:p w14:paraId="4D03E273" w14:textId="77777777" w:rsidR="00F0318B" w:rsidRPr="00F0318B" w:rsidRDefault="00F0318B" w:rsidP="00F52D3D">
            <w:pPr>
              <w:pStyle w:val="ListParagraph"/>
              <w:numPr>
                <w:ilvl w:val="0"/>
                <w:numId w:val="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Voices in the head</w:t>
            </w:r>
          </w:p>
          <w:p w14:paraId="291328BA" w14:textId="77777777" w:rsidR="00F0318B" w:rsidRPr="00F0318B" w:rsidRDefault="00F0318B" w:rsidP="00F52D3D">
            <w:pPr>
              <w:pStyle w:val="ListParagraph"/>
              <w:numPr>
                <w:ilvl w:val="0"/>
                <w:numId w:val="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Marking the moment</w:t>
            </w:r>
          </w:p>
          <w:p w14:paraId="5F0E1DF7" w14:textId="77777777" w:rsidR="00F0318B" w:rsidRPr="00F0318B" w:rsidRDefault="00F0318B" w:rsidP="00F52D3D">
            <w:pPr>
              <w:pStyle w:val="ListParagraph"/>
              <w:numPr>
                <w:ilvl w:val="0"/>
                <w:numId w:val="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Narration</w:t>
            </w:r>
          </w:p>
          <w:p w14:paraId="3BA087FD" w14:textId="77777777" w:rsidR="00F0318B" w:rsidRPr="00F0318B" w:rsidRDefault="00F0318B" w:rsidP="00F52D3D">
            <w:pPr>
              <w:pStyle w:val="ListParagraph"/>
              <w:numPr>
                <w:ilvl w:val="0"/>
                <w:numId w:val="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Still Image</w:t>
            </w:r>
          </w:p>
          <w:p w14:paraId="188DC709" w14:textId="77777777" w:rsidR="00F0318B" w:rsidRPr="00F0318B" w:rsidRDefault="00F0318B" w:rsidP="00F52D3D">
            <w:pPr>
              <w:pStyle w:val="ListParagraph"/>
              <w:numPr>
                <w:ilvl w:val="0"/>
                <w:numId w:val="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Dramatic Tension</w:t>
            </w:r>
          </w:p>
        </w:tc>
        <w:tc>
          <w:tcPr>
            <w:tcW w:w="3119" w:type="dxa"/>
          </w:tcPr>
          <w:p w14:paraId="12195ABF" w14:textId="77777777" w:rsidR="00F0318B" w:rsidRPr="00F0318B" w:rsidRDefault="00F0318B">
            <w:pPr>
              <w:rPr>
                <w:rFonts w:ascii="Gadugi" w:hAnsi="Gadugi" w:cstheme="minorHAnsi"/>
                <w:color w:val="1F3864" w:themeColor="accent5" w:themeShade="80"/>
              </w:rPr>
            </w:pPr>
            <w:r w:rsidRPr="00F0318B">
              <w:rPr>
                <w:rFonts w:ascii="Gadugi" w:hAnsi="Gadugi" w:cstheme="minorHAnsi"/>
                <w:color w:val="1F3864" w:themeColor="accent5" w:themeShade="80"/>
              </w:rPr>
              <w:t>Teachers provide feedback to individuals, groups and the whole class. Verbal feedback is given live in almost every lesson but as a minimum pupil will receive it from their teacher every three lessons.</w:t>
            </w:r>
          </w:p>
          <w:p w14:paraId="71BB06E2" w14:textId="77777777" w:rsidR="00F0318B" w:rsidRPr="00F0318B" w:rsidRDefault="00F0318B">
            <w:pPr>
              <w:rPr>
                <w:rFonts w:ascii="Gadugi" w:hAnsi="Gadugi" w:cstheme="minorHAnsi"/>
                <w:color w:val="1F3864" w:themeColor="accent5" w:themeShade="80"/>
              </w:rPr>
            </w:pPr>
          </w:p>
          <w:p w14:paraId="2F040077" w14:textId="77777777" w:rsidR="00F0318B" w:rsidRPr="00F0318B" w:rsidRDefault="00F0318B">
            <w:pPr>
              <w:rPr>
                <w:rFonts w:ascii="Gadugi" w:hAnsi="Gadugi" w:cstheme="minorHAnsi"/>
                <w:color w:val="1F3864" w:themeColor="accent5" w:themeShade="80"/>
              </w:rPr>
            </w:pPr>
            <w:r w:rsidRPr="00F0318B">
              <w:rPr>
                <w:rFonts w:ascii="Gadugi" w:hAnsi="Gadugi" w:cstheme="minorHAnsi"/>
                <w:color w:val="1F3864" w:themeColor="accent5" w:themeShade="80"/>
              </w:rPr>
              <w:t xml:space="preserve">Pupils will be assessed on a devised performance as a key knowledge test. Pupils will be given verbal feedback on their strengths and areas to improve. </w:t>
            </w:r>
          </w:p>
          <w:p w14:paraId="4792B284" w14:textId="77777777" w:rsidR="00F0318B" w:rsidRPr="00F0318B" w:rsidRDefault="00F0318B">
            <w:pPr>
              <w:rPr>
                <w:rFonts w:ascii="Gadugi" w:hAnsi="Gadugi" w:cstheme="minorHAnsi"/>
                <w:color w:val="1F3864" w:themeColor="accent5" w:themeShade="80"/>
              </w:rPr>
            </w:pPr>
          </w:p>
          <w:p w14:paraId="61D75143" w14:textId="77777777" w:rsidR="00F0318B" w:rsidRPr="00F0318B" w:rsidRDefault="00F0318B">
            <w:pPr>
              <w:rPr>
                <w:rFonts w:ascii="Gadugi" w:hAnsi="Gadugi" w:cs="Arial"/>
                <w:color w:val="1F3864" w:themeColor="accent5" w:themeShade="80"/>
              </w:rPr>
            </w:pPr>
            <w:r w:rsidRPr="00F0318B">
              <w:rPr>
                <w:rFonts w:ascii="Gadugi" w:hAnsi="Gadugi" w:cstheme="minorHAnsi"/>
                <w:color w:val="1F3864" w:themeColor="accent5" w:themeShade="80"/>
              </w:rPr>
              <w:t xml:space="preserve">Pupils will also complete a written key knowledge test that assesses their knowledge and understanding of key words and concepts. </w:t>
            </w:r>
          </w:p>
        </w:tc>
        <w:tc>
          <w:tcPr>
            <w:tcW w:w="4677" w:type="dxa"/>
          </w:tcPr>
          <w:p w14:paraId="1C5552FB"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w:t>
            </w:r>
          </w:p>
          <w:p w14:paraId="105D2048"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This topic builds on from the evacuees scheme in year 7. It recaps drama strategies, pushes pupils to be more creative and introduces new drama strategies. It is similar in content to GCSE Component 1</w:t>
            </w:r>
          </w:p>
          <w:p w14:paraId="5FAC2D5E" w14:textId="77777777" w:rsidR="00F0318B" w:rsidRPr="00F0318B" w:rsidRDefault="00F0318B">
            <w:pPr>
              <w:pStyle w:val="ListParagraph"/>
              <w:rPr>
                <w:rFonts w:ascii="Gadugi" w:hAnsi="Gadugi" w:cs="Arial"/>
                <w:b/>
                <w:color w:val="1F3864" w:themeColor="accent5" w:themeShade="80"/>
                <w:sz w:val="22"/>
                <w:szCs w:val="22"/>
                <w:lang w:eastAsia="en-US"/>
              </w:rPr>
            </w:pPr>
          </w:p>
          <w:p w14:paraId="6B55465D"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 here?</w:t>
            </w:r>
          </w:p>
          <w:p w14:paraId="4179481C"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We teach it here as it builds on from the devising units in year 7. The assessments fall just before Halloween and therefore is seasonal. </w:t>
            </w:r>
          </w:p>
          <w:p w14:paraId="64D02A6B" w14:textId="77777777" w:rsidR="00F0318B" w:rsidRPr="00F0318B" w:rsidRDefault="00F0318B">
            <w:pPr>
              <w:rPr>
                <w:rFonts w:ascii="Gadugi" w:hAnsi="Gadugi" w:cs="Arial"/>
                <w:b/>
                <w:color w:val="1F3864" w:themeColor="accent5" w:themeShade="80"/>
              </w:rPr>
            </w:pPr>
          </w:p>
          <w:p w14:paraId="20F83951" w14:textId="77777777" w:rsidR="00F0318B" w:rsidRPr="00F0318B" w:rsidRDefault="00F0318B">
            <w:pPr>
              <w:rPr>
                <w:rFonts w:ascii="Gadugi" w:hAnsi="Gadugi" w:cs="Arial"/>
                <w:b/>
                <w:color w:val="1F3864" w:themeColor="accent5" w:themeShade="80"/>
              </w:rPr>
            </w:pPr>
            <w:bookmarkStart w:id="0" w:name="_Hlk107924404"/>
            <w:r w:rsidRPr="00F0318B">
              <w:rPr>
                <w:rFonts w:ascii="Gadugi" w:hAnsi="Gadugi" w:cs="Arial"/>
                <w:b/>
                <w:color w:val="1F3864" w:themeColor="accent5" w:themeShade="80"/>
              </w:rPr>
              <w:t xml:space="preserve">Knowledge: </w:t>
            </w:r>
          </w:p>
          <w:p w14:paraId="6DBBA839"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Declarative</w:t>
            </w:r>
            <w:r w:rsidRPr="00F0318B">
              <w:rPr>
                <w:rFonts w:ascii="Gadugi" w:hAnsi="Gadugi" w:cs="Arial"/>
                <w:color w:val="1F3864" w:themeColor="accent5" w:themeShade="80"/>
              </w:rPr>
              <w:t>-learning definitions of drama techniques</w:t>
            </w:r>
          </w:p>
          <w:p w14:paraId="53317DB4"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Procedura</w:t>
            </w:r>
            <w:r w:rsidRPr="00F0318B">
              <w:rPr>
                <w:rFonts w:ascii="Gadugi" w:hAnsi="Gadugi" w:cs="Arial"/>
                <w:color w:val="1F3864" w:themeColor="accent5" w:themeShade="80"/>
              </w:rPr>
              <w:t>l-learning how to use the drama techniques</w:t>
            </w:r>
          </w:p>
          <w:p w14:paraId="2CB04AEB"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Disciplinary</w:t>
            </w:r>
            <w:r w:rsidRPr="00F0318B">
              <w:rPr>
                <w:rFonts w:ascii="Gadugi" w:hAnsi="Gadugi" w:cs="Arial"/>
                <w:color w:val="1F3864" w:themeColor="accent5" w:themeShade="80"/>
              </w:rPr>
              <w:t xml:space="preserve">-analysing performances. </w:t>
            </w:r>
            <w:bookmarkEnd w:id="0"/>
          </w:p>
          <w:p w14:paraId="0236DBC3" w14:textId="77777777" w:rsidR="00F0318B" w:rsidRPr="00F0318B" w:rsidRDefault="00F0318B">
            <w:pPr>
              <w:rPr>
                <w:rFonts w:ascii="Gadugi" w:hAnsi="Gadugi" w:cs="Arial"/>
                <w:b/>
                <w:color w:val="1F3864" w:themeColor="accent5" w:themeShade="80"/>
              </w:rPr>
            </w:pPr>
          </w:p>
          <w:p w14:paraId="0D9978C5" w14:textId="77777777" w:rsidR="00F0318B" w:rsidRPr="00F0318B" w:rsidRDefault="00F0318B">
            <w:pPr>
              <w:rPr>
                <w:rFonts w:ascii="Gadugi" w:hAnsi="Gadugi" w:cs="Arial"/>
                <w:b/>
                <w:color w:val="1F3864" w:themeColor="accent5" w:themeShade="80"/>
              </w:rPr>
            </w:pPr>
          </w:p>
        </w:tc>
        <w:tc>
          <w:tcPr>
            <w:tcW w:w="3909" w:type="dxa"/>
          </w:tcPr>
          <w:p w14:paraId="53BAE87F"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Reading:</w:t>
            </w:r>
          </w:p>
          <w:p w14:paraId="44763331" w14:textId="77777777" w:rsidR="00F0318B" w:rsidRPr="00F0318B" w:rsidRDefault="00F0318B" w:rsidP="00F52D3D">
            <w:pPr>
              <w:pStyle w:val="ListParagraph"/>
              <w:numPr>
                <w:ilvl w:val="0"/>
                <w:numId w:val="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Challenging reading activity on climax and anti-climax.</w:t>
            </w:r>
          </w:p>
          <w:p w14:paraId="0596BD97" w14:textId="77777777" w:rsidR="00F0318B" w:rsidRPr="00F0318B" w:rsidRDefault="00F0318B" w:rsidP="00F52D3D">
            <w:pPr>
              <w:pStyle w:val="ListParagraph"/>
              <w:numPr>
                <w:ilvl w:val="0"/>
                <w:numId w:val="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Reading progress homework: The story of Emily</w:t>
            </w:r>
          </w:p>
          <w:p w14:paraId="02F3F4B8" w14:textId="77777777" w:rsidR="00F0318B" w:rsidRPr="00F0318B" w:rsidRDefault="00F0318B">
            <w:pPr>
              <w:rPr>
                <w:rFonts w:ascii="Gadugi" w:hAnsi="Gadugi" w:cs="Arial"/>
                <w:b/>
                <w:color w:val="1F3864" w:themeColor="accent5" w:themeShade="80"/>
              </w:rPr>
            </w:pPr>
          </w:p>
          <w:p w14:paraId="63FFE66C"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Vocabulary:</w:t>
            </w:r>
          </w:p>
          <w:p w14:paraId="6B37A430" w14:textId="77777777" w:rsidR="00F0318B" w:rsidRPr="00F0318B" w:rsidRDefault="00F0318B" w:rsidP="00F52D3D">
            <w:pPr>
              <w:pStyle w:val="ListParagraph"/>
              <w:numPr>
                <w:ilvl w:val="0"/>
                <w:numId w:val="3"/>
              </w:numPr>
              <w:rPr>
                <w:rFonts w:ascii="Gadugi" w:hAnsi="Gadugi" w:cs="Arial"/>
                <w:color w:val="1F3864" w:themeColor="accent5" w:themeShade="80"/>
                <w:sz w:val="22"/>
                <w:szCs w:val="22"/>
                <w:lang w:eastAsia="en-US"/>
              </w:rPr>
            </w:pPr>
            <w:proofErr w:type="spellStart"/>
            <w:r w:rsidRPr="00F0318B">
              <w:rPr>
                <w:rFonts w:ascii="Gadugi" w:hAnsi="Gadugi" w:cs="Arial"/>
                <w:color w:val="1F3864" w:themeColor="accent5" w:themeShade="80"/>
                <w:sz w:val="22"/>
                <w:szCs w:val="22"/>
                <w:lang w:eastAsia="en-US"/>
              </w:rPr>
              <w:t>Wordsearches</w:t>
            </w:r>
            <w:proofErr w:type="spellEnd"/>
            <w:r w:rsidRPr="00F0318B">
              <w:rPr>
                <w:rFonts w:ascii="Gadugi" w:hAnsi="Gadugi" w:cs="Arial"/>
                <w:color w:val="1F3864" w:themeColor="accent5" w:themeShade="80"/>
                <w:sz w:val="22"/>
                <w:szCs w:val="22"/>
                <w:lang w:eastAsia="en-US"/>
              </w:rPr>
              <w:t xml:space="preserve"> and crosswords on key words</w:t>
            </w:r>
          </w:p>
          <w:p w14:paraId="50A2A5F2" w14:textId="77777777" w:rsidR="00F0318B" w:rsidRPr="00F0318B" w:rsidRDefault="00F0318B" w:rsidP="00F52D3D">
            <w:pPr>
              <w:pStyle w:val="ListParagraph"/>
              <w:numPr>
                <w:ilvl w:val="0"/>
                <w:numId w:val="3"/>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given and revised</w:t>
            </w:r>
          </w:p>
          <w:p w14:paraId="0AC50CF5" w14:textId="77777777" w:rsidR="00F0318B" w:rsidRPr="00F0318B" w:rsidRDefault="00F0318B" w:rsidP="00F52D3D">
            <w:pPr>
              <w:pStyle w:val="ListParagraph"/>
              <w:numPr>
                <w:ilvl w:val="0"/>
                <w:numId w:val="3"/>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Key words test</w:t>
            </w:r>
          </w:p>
          <w:p w14:paraId="448ED6E4" w14:textId="77777777" w:rsidR="00F0318B" w:rsidRPr="00F0318B" w:rsidRDefault="00F0318B">
            <w:pPr>
              <w:rPr>
                <w:rFonts w:ascii="Gadugi" w:hAnsi="Gadugi" w:cs="Arial"/>
                <w:b/>
                <w:color w:val="1F3864" w:themeColor="accent5" w:themeShade="80"/>
              </w:rPr>
            </w:pPr>
          </w:p>
          <w:p w14:paraId="36D6B209" w14:textId="77777777" w:rsidR="00F0318B" w:rsidRPr="00F0318B" w:rsidRDefault="00F0318B">
            <w:pPr>
              <w:rPr>
                <w:rFonts w:ascii="Gadugi" w:hAnsi="Gadugi" w:cs="Arial"/>
                <w:b/>
                <w:color w:val="1F3864" w:themeColor="accent5" w:themeShade="80"/>
              </w:rPr>
            </w:pPr>
            <w:proofErr w:type="spellStart"/>
            <w:r w:rsidRPr="00F0318B">
              <w:rPr>
                <w:rFonts w:ascii="Gadugi" w:hAnsi="Gadugi" w:cs="Arial"/>
                <w:b/>
                <w:color w:val="1F3864" w:themeColor="accent5" w:themeShade="80"/>
              </w:rPr>
              <w:t>Oracy</w:t>
            </w:r>
            <w:proofErr w:type="spellEnd"/>
            <w:r w:rsidRPr="00F0318B">
              <w:rPr>
                <w:rFonts w:ascii="Gadugi" w:hAnsi="Gadugi" w:cs="Arial"/>
                <w:b/>
                <w:color w:val="1F3864" w:themeColor="accent5" w:themeShade="80"/>
              </w:rPr>
              <w:t>:</w:t>
            </w:r>
          </w:p>
          <w:p w14:paraId="6578C880" w14:textId="77777777" w:rsidR="00F0318B" w:rsidRPr="00B06599" w:rsidRDefault="00F0318B" w:rsidP="00F52D3D">
            <w:pPr>
              <w:pStyle w:val="ListParagraph"/>
              <w:numPr>
                <w:ilvl w:val="0"/>
                <w:numId w:val="4"/>
              </w:numPr>
              <w:rPr>
                <w:rFonts w:ascii="Gadugi" w:hAnsi="Gadugi" w:cs="Arial"/>
                <w:color w:val="1F3864" w:themeColor="accent5" w:themeShade="80"/>
                <w:sz w:val="22"/>
                <w:szCs w:val="22"/>
                <w:lang w:eastAsia="en-US"/>
              </w:rPr>
            </w:pPr>
            <w:r w:rsidRPr="00B06599">
              <w:rPr>
                <w:rFonts w:ascii="Gadugi" w:hAnsi="Gadugi" w:cs="Arial"/>
                <w:color w:val="1F3864" w:themeColor="accent5" w:themeShade="80"/>
                <w:sz w:val="22"/>
                <w:szCs w:val="22"/>
                <w:lang w:eastAsia="en-US"/>
              </w:rPr>
              <w:t>Discussing and negotiating ideas in groups</w:t>
            </w:r>
          </w:p>
          <w:p w14:paraId="65B0D068" w14:textId="77777777" w:rsidR="00F0318B" w:rsidRPr="00B06599" w:rsidRDefault="00F0318B" w:rsidP="00F52D3D">
            <w:pPr>
              <w:pStyle w:val="ListParagraph"/>
              <w:numPr>
                <w:ilvl w:val="0"/>
                <w:numId w:val="4"/>
              </w:numPr>
              <w:rPr>
                <w:rFonts w:ascii="Gadugi" w:hAnsi="Gadugi" w:cs="Arial"/>
                <w:color w:val="1F3864" w:themeColor="accent5" w:themeShade="80"/>
                <w:sz w:val="22"/>
                <w:szCs w:val="22"/>
                <w:lang w:eastAsia="en-US"/>
              </w:rPr>
            </w:pPr>
            <w:r w:rsidRPr="00B06599">
              <w:rPr>
                <w:rFonts w:ascii="Gadugi" w:hAnsi="Gadugi" w:cs="Arial"/>
                <w:color w:val="1F3864" w:themeColor="accent5" w:themeShade="80"/>
                <w:sz w:val="22"/>
                <w:szCs w:val="22"/>
                <w:lang w:eastAsia="en-US"/>
              </w:rPr>
              <w:t>Use of talk tactics when discussing dramatic tension</w:t>
            </w:r>
          </w:p>
          <w:p w14:paraId="4B3813ED" w14:textId="77777777" w:rsidR="00F0318B" w:rsidRPr="00F0318B" w:rsidRDefault="00F0318B" w:rsidP="00F52D3D">
            <w:pPr>
              <w:pStyle w:val="ListParagraph"/>
              <w:numPr>
                <w:ilvl w:val="0"/>
                <w:numId w:val="4"/>
              </w:numPr>
              <w:rPr>
                <w:rFonts w:ascii="Gadugi" w:hAnsi="Gadugi" w:cs="Arial"/>
                <w:color w:val="1F3864" w:themeColor="accent5" w:themeShade="80"/>
                <w:sz w:val="22"/>
                <w:szCs w:val="22"/>
                <w:lang w:eastAsia="en-US"/>
              </w:rPr>
            </w:pPr>
            <w:r w:rsidRPr="00B06599">
              <w:rPr>
                <w:rFonts w:ascii="Gadugi" w:hAnsi="Gadugi" w:cs="Arial"/>
                <w:color w:val="1F3864" w:themeColor="accent5" w:themeShade="80"/>
                <w:sz w:val="22"/>
                <w:szCs w:val="22"/>
                <w:lang w:eastAsia="en-US"/>
              </w:rPr>
              <w:t>Sentence stems to structure verbal evaluations</w:t>
            </w:r>
          </w:p>
        </w:tc>
      </w:tr>
    </w:tbl>
    <w:p w14:paraId="392BCDEF" w14:textId="77777777" w:rsidR="00F0318B" w:rsidRDefault="00F0318B">
      <w:r>
        <w:br w:type="page"/>
      </w:r>
    </w:p>
    <w:tbl>
      <w:tblPr>
        <w:tblStyle w:val="TableGrid"/>
        <w:tblW w:w="15806" w:type="dxa"/>
        <w:tblLook w:val="04A0" w:firstRow="1" w:lastRow="0" w:firstColumn="1" w:lastColumn="0" w:noHBand="0" w:noVBand="1"/>
      </w:tblPr>
      <w:tblGrid>
        <w:gridCol w:w="1271"/>
        <w:gridCol w:w="2830"/>
        <w:gridCol w:w="3119"/>
        <w:gridCol w:w="4677"/>
        <w:gridCol w:w="3909"/>
      </w:tblGrid>
      <w:tr w:rsidR="00F0318B" w:rsidRPr="00F0318B" w14:paraId="019CC692" w14:textId="77777777" w:rsidTr="00F0318B">
        <w:trPr>
          <w:trHeight w:val="1408"/>
        </w:trPr>
        <w:tc>
          <w:tcPr>
            <w:tcW w:w="1271" w:type="dxa"/>
            <w:hideMark/>
          </w:tcPr>
          <w:p w14:paraId="4BAFBC15" w14:textId="3761ACB8"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lastRenderedPageBreak/>
              <w:t xml:space="preserve">Autumn Term – </w:t>
            </w:r>
            <w:r>
              <w:rPr>
                <w:rFonts w:ascii="Gadugi" w:hAnsi="Gadugi" w:cs="Arial"/>
                <w:color w:val="1F3864" w:themeColor="accent5" w:themeShade="80"/>
              </w:rPr>
              <w:t>Half Term 2</w:t>
            </w:r>
          </w:p>
        </w:tc>
        <w:tc>
          <w:tcPr>
            <w:tcW w:w="2830" w:type="dxa"/>
          </w:tcPr>
          <w:p w14:paraId="2FCF58A8"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Pantomime-Style1</w:t>
            </w:r>
          </w:p>
          <w:p w14:paraId="4088F581" w14:textId="77777777" w:rsidR="00F0318B" w:rsidRPr="00F0318B" w:rsidRDefault="00F0318B">
            <w:pPr>
              <w:rPr>
                <w:rFonts w:ascii="Gadugi" w:hAnsi="Gadugi" w:cs="Arial"/>
                <w:b/>
                <w:color w:val="1F3864" w:themeColor="accent5" w:themeShade="80"/>
              </w:rPr>
            </w:pPr>
          </w:p>
          <w:p w14:paraId="613F32D9"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Pupils will learn about the history of pantomime, the features and stock characters and learn how to perform in that style. </w:t>
            </w:r>
          </w:p>
          <w:p w14:paraId="508E98A1" w14:textId="77777777" w:rsidR="00F0318B" w:rsidRPr="00F0318B" w:rsidRDefault="00F0318B">
            <w:pPr>
              <w:rPr>
                <w:rFonts w:ascii="Gadugi" w:hAnsi="Gadugi" w:cs="Arial"/>
                <w:color w:val="1F3864" w:themeColor="accent5" w:themeShade="80"/>
              </w:rPr>
            </w:pPr>
          </w:p>
          <w:p w14:paraId="0982449D" w14:textId="77777777" w:rsidR="00F0318B" w:rsidRPr="00F0318B" w:rsidRDefault="00F0318B" w:rsidP="00F52D3D">
            <w:pPr>
              <w:pStyle w:val="ListParagraph"/>
              <w:numPr>
                <w:ilvl w:val="0"/>
                <w:numId w:val="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Stock characters</w:t>
            </w:r>
          </w:p>
          <w:p w14:paraId="658EF2A1" w14:textId="77777777" w:rsidR="00F0318B" w:rsidRPr="00F0318B" w:rsidRDefault="00F0318B" w:rsidP="00F52D3D">
            <w:pPr>
              <w:pStyle w:val="ListParagraph"/>
              <w:numPr>
                <w:ilvl w:val="0"/>
                <w:numId w:val="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Slapstick</w:t>
            </w:r>
          </w:p>
          <w:p w14:paraId="37FF0226" w14:textId="77777777" w:rsidR="00F0318B" w:rsidRPr="00F0318B" w:rsidRDefault="00F0318B" w:rsidP="00F52D3D">
            <w:pPr>
              <w:pStyle w:val="ListParagraph"/>
              <w:numPr>
                <w:ilvl w:val="0"/>
                <w:numId w:val="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 xml:space="preserve">Audience Participation </w:t>
            </w:r>
          </w:p>
          <w:p w14:paraId="4D0248B7" w14:textId="77777777" w:rsidR="00F0318B" w:rsidRPr="00F0318B" w:rsidRDefault="00F0318B" w:rsidP="00F52D3D">
            <w:pPr>
              <w:pStyle w:val="ListParagraph"/>
              <w:numPr>
                <w:ilvl w:val="0"/>
                <w:numId w:val="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Recap interpreting a script</w:t>
            </w:r>
          </w:p>
          <w:p w14:paraId="6BAC774F" w14:textId="77777777" w:rsidR="00F0318B" w:rsidRPr="00F0318B" w:rsidRDefault="00F0318B" w:rsidP="00F52D3D">
            <w:pPr>
              <w:pStyle w:val="ListParagraph"/>
              <w:numPr>
                <w:ilvl w:val="0"/>
                <w:numId w:val="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Recap blocking a scene</w:t>
            </w:r>
          </w:p>
          <w:p w14:paraId="526A01F1" w14:textId="77777777" w:rsidR="00F0318B" w:rsidRPr="00F0318B" w:rsidRDefault="00F0318B" w:rsidP="00F52D3D">
            <w:pPr>
              <w:pStyle w:val="ListParagraph"/>
              <w:numPr>
                <w:ilvl w:val="0"/>
                <w:numId w:val="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Recap characterisation</w:t>
            </w:r>
          </w:p>
        </w:tc>
        <w:tc>
          <w:tcPr>
            <w:tcW w:w="3119" w:type="dxa"/>
          </w:tcPr>
          <w:p w14:paraId="47D95849" w14:textId="77777777" w:rsidR="00F0318B" w:rsidRPr="00F0318B" w:rsidRDefault="00F0318B">
            <w:pPr>
              <w:rPr>
                <w:rFonts w:ascii="Gadugi" w:hAnsi="Gadugi" w:cstheme="minorHAnsi"/>
                <w:color w:val="1F3864" w:themeColor="accent5" w:themeShade="80"/>
              </w:rPr>
            </w:pPr>
            <w:r w:rsidRPr="00F0318B">
              <w:rPr>
                <w:rFonts w:ascii="Gadugi" w:hAnsi="Gadugi" w:cstheme="minorHAnsi"/>
                <w:color w:val="1F3864" w:themeColor="accent5" w:themeShade="80"/>
              </w:rPr>
              <w:t>Teachers provide feedback to individuals, groups and the whole class. Verbal feedback is given live in almost every lesson but as a minimum pupil will receive it from their teacher every three lessons.</w:t>
            </w:r>
          </w:p>
          <w:p w14:paraId="781CCB46" w14:textId="77777777" w:rsidR="00F0318B" w:rsidRPr="00F0318B" w:rsidRDefault="00F0318B">
            <w:pPr>
              <w:rPr>
                <w:rFonts w:ascii="Gadugi" w:hAnsi="Gadugi" w:cstheme="minorHAnsi"/>
                <w:color w:val="1F3864" w:themeColor="accent5" w:themeShade="80"/>
              </w:rPr>
            </w:pPr>
          </w:p>
          <w:p w14:paraId="03AF25B5" w14:textId="77777777" w:rsidR="00F0318B" w:rsidRPr="00F0318B" w:rsidRDefault="00F0318B">
            <w:pPr>
              <w:rPr>
                <w:rFonts w:ascii="Gadugi" w:hAnsi="Gadugi" w:cstheme="minorHAnsi"/>
                <w:color w:val="1F3864" w:themeColor="accent5" w:themeShade="80"/>
              </w:rPr>
            </w:pPr>
            <w:r w:rsidRPr="00F0318B">
              <w:rPr>
                <w:rFonts w:ascii="Gadugi" w:hAnsi="Gadugi" w:cstheme="minorHAnsi"/>
                <w:color w:val="1F3864" w:themeColor="accent5" w:themeShade="80"/>
              </w:rPr>
              <w:t xml:space="preserve">Pupils will be assessed on a scripted performance as a key knowledge test. Pupils will be given verbal feedback on their strengths and areas to improve. </w:t>
            </w:r>
          </w:p>
          <w:p w14:paraId="71464C2B" w14:textId="77777777" w:rsidR="00F0318B" w:rsidRPr="00F0318B" w:rsidRDefault="00F0318B">
            <w:pPr>
              <w:rPr>
                <w:rFonts w:ascii="Gadugi" w:hAnsi="Gadugi" w:cstheme="minorHAnsi"/>
                <w:color w:val="1F3864" w:themeColor="accent5" w:themeShade="80"/>
              </w:rPr>
            </w:pPr>
          </w:p>
          <w:p w14:paraId="30E50F66" w14:textId="3AA88B72" w:rsidR="00F0318B" w:rsidRPr="00F0318B" w:rsidRDefault="00F0318B">
            <w:pPr>
              <w:rPr>
                <w:rFonts w:ascii="Gadugi" w:hAnsi="Gadugi" w:cstheme="minorHAnsi"/>
                <w:color w:val="1F3864" w:themeColor="accent5" w:themeShade="80"/>
              </w:rPr>
            </w:pPr>
            <w:r w:rsidRPr="00F0318B">
              <w:rPr>
                <w:rFonts w:ascii="Gadugi" w:hAnsi="Gadugi" w:cstheme="minorHAnsi"/>
                <w:color w:val="1F3864" w:themeColor="accent5" w:themeShade="80"/>
              </w:rPr>
              <w:t xml:space="preserve">Pupils will also complete a </w:t>
            </w:r>
            <w:r w:rsidR="00B06599">
              <w:rPr>
                <w:rFonts w:ascii="Gadugi" w:hAnsi="Gadugi" w:cstheme="minorHAnsi"/>
                <w:color w:val="1F3864" w:themeColor="accent5" w:themeShade="80"/>
              </w:rPr>
              <w:t xml:space="preserve">knowledge check </w:t>
            </w:r>
            <w:r w:rsidRPr="00F0318B">
              <w:rPr>
                <w:rFonts w:ascii="Gadugi" w:hAnsi="Gadugi" w:cstheme="minorHAnsi"/>
                <w:color w:val="1F3864" w:themeColor="accent5" w:themeShade="80"/>
              </w:rPr>
              <w:t>that assesses their knowledge and understanding of key words and concepts</w:t>
            </w:r>
          </w:p>
          <w:p w14:paraId="5E8C869B" w14:textId="77777777" w:rsidR="00F0318B" w:rsidRPr="00F0318B" w:rsidRDefault="00F0318B">
            <w:pPr>
              <w:rPr>
                <w:rFonts w:ascii="Gadugi" w:hAnsi="Gadugi" w:cstheme="minorHAnsi"/>
                <w:color w:val="1F3864" w:themeColor="accent5" w:themeShade="80"/>
              </w:rPr>
            </w:pPr>
          </w:p>
          <w:p w14:paraId="5014DE3F" w14:textId="77777777" w:rsidR="00F0318B" w:rsidRPr="00F0318B" w:rsidRDefault="00F0318B">
            <w:pPr>
              <w:rPr>
                <w:rFonts w:ascii="Gadugi" w:hAnsi="Gadugi" w:cstheme="minorHAnsi"/>
                <w:color w:val="1F3864" w:themeColor="accent5" w:themeShade="80"/>
              </w:rPr>
            </w:pPr>
          </w:p>
          <w:p w14:paraId="4B9EECFB" w14:textId="77777777" w:rsidR="00F0318B" w:rsidRPr="00F0318B" w:rsidRDefault="00F0318B">
            <w:pPr>
              <w:rPr>
                <w:rFonts w:ascii="Gadugi" w:hAnsi="Gadugi" w:cs="Arial"/>
                <w:color w:val="1F3864" w:themeColor="accent5" w:themeShade="80"/>
              </w:rPr>
            </w:pPr>
          </w:p>
        </w:tc>
        <w:tc>
          <w:tcPr>
            <w:tcW w:w="4677" w:type="dxa"/>
          </w:tcPr>
          <w:p w14:paraId="2AF627B6"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w:t>
            </w:r>
          </w:p>
          <w:p w14:paraId="405E3261"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We teach Pantomime from a Drama point of view and a British Values point of view.  We study Pantomime as a style and focus on the features used. Pupils study style at </w:t>
            </w:r>
            <w:proofErr w:type="gramStart"/>
            <w:r w:rsidRPr="00F0318B">
              <w:rPr>
                <w:rFonts w:ascii="Gadugi" w:hAnsi="Gadugi" w:cs="Arial"/>
                <w:color w:val="1F3864" w:themeColor="accent5" w:themeShade="80"/>
              </w:rPr>
              <w:t>GCSE..</w:t>
            </w:r>
            <w:proofErr w:type="gramEnd"/>
            <w:r w:rsidRPr="00F0318B">
              <w:rPr>
                <w:rFonts w:ascii="Gadugi" w:hAnsi="Gadugi" w:cs="Arial"/>
                <w:color w:val="1F3864" w:themeColor="accent5" w:themeShade="80"/>
              </w:rPr>
              <w:t xml:space="preserve"> We also use this as an opportunity to revisit characterisation and scripted skills from year 7. In terms of British values, we look at the traditions and history of the Pantomime and how it is quintessentially British. We also see this as an opportunity to build on cultural capital.</w:t>
            </w:r>
          </w:p>
          <w:p w14:paraId="78BF9517" w14:textId="77777777" w:rsidR="00F0318B" w:rsidRPr="00F0318B" w:rsidRDefault="00F0318B">
            <w:pPr>
              <w:pStyle w:val="ListParagraph"/>
              <w:rPr>
                <w:rFonts w:ascii="Gadugi" w:hAnsi="Gadugi" w:cs="Arial"/>
                <w:color w:val="1F3864" w:themeColor="accent5" w:themeShade="80"/>
                <w:sz w:val="22"/>
                <w:szCs w:val="22"/>
                <w:lang w:eastAsia="en-US"/>
              </w:rPr>
            </w:pPr>
          </w:p>
          <w:p w14:paraId="68C79C19"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 here?</w:t>
            </w:r>
          </w:p>
          <w:p w14:paraId="4CBC57F4"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It falls at this time of year as it is Panto season and there will be local pantomimes on in the area in addition to TV programming. We do not get chance to look at style in year 7 due to fortnightly lessons so this is the first-time pupils have learned about style and features. Pupils are able to revisit and improve their skills in characterisation and scripted work.</w:t>
            </w:r>
          </w:p>
          <w:p w14:paraId="7087028E" w14:textId="77777777" w:rsidR="00F0318B" w:rsidRPr="00F0318B" w:rsidRDefault="00F0318B">
            <w:pPr>
              <w:rPr>
                <w:rFonts w:ascii="Gadugi" w:hAnsi="Gadugi" w:cs="Arial"/>
                <w:color w:val="1F3864" w:themeColor="accent5" w:themeShade="80"/>
              </w:rPr>
            </w:pPr>
          </w:p>
          <w:p w14:paraId="0679F667"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 xml:space="preserve">Knowledge: </w:t>
            </w:r>
          </w:p>
          <w:p w14:paraId="0FEE87CA"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Declarative</w:t>
            </w:r>
            <w:r w:rsidRPr="00F0318B">
              <w:rPr>
                <w:rFonts w:ascii="Gadugi" w:hAnsi="Gadugi" w:cs="Arial"/>
                <w:color w:val="1F3864" w:themeColor="accent5" w:themeShade="80"/>
              </w:rPr>
              <w:t>-learning definitions of drama techniques, recapping stage areas</w:t>
            </w:r>
          </w:p>
          <w:p w14:paraId="4CDC16F7"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Procedural</w:t>
            </w:r>
            <w:r w:rsidRPr="00F0318B">
              <w:rPr>
                <w:rFonts w:ascii="Gadugi" w:hAnsi="Gadugi" w:cs="Arial"/>
                <w:color w:val="1F3864" w:themeColor="accent5" w:themeShade="80"/>
              </w:rPr>
              <w:t>-learning how to use the drama techniques, recap of blocking and characterisation</w:t>
            </w:r>
          </w:p>
          <w:p w14:paraId="3269DF9E"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Disciplinary</w:t>
            </w:r>
            <w:r w:rsidRPr="00F0318B">
              <w:rPr>
                <w:rFonts w:ascii="Gadugi" w:hAnsi="Gadugi" w:cs="Arial"/>
                <w:color w:val="1F3864" w:themeColor="accent5" w:themeShade="80"/>
              </w:rPr>
              <w:t xml:space="preserve">-analysing performances. </w:t>
            </w:r>
          </w:p>
          <w:p w14:paraId="22B47ABB" w14:textId="77777777" w:rsidR="00F0318B" w:rsidRPr="00F0318B" w:rsidRDefault="00F0318B">
            <w:pPr>
              <w:rPr>
                <w:rFonts w:ascii="Gadugi" w:hAnsi="Gadugi" w:cs="Arial"/>
                <w:color w:val="1F3864" w:themeColor="accent5" w:themeShade="80"/>
              </w:rPr>
            </w:pPr>
          </w:p>
        </w:tc>
        <w:tc>
          <w:tcPr>
            <w:tcW w:w="3909" w:type="dxa"/>
          </w:tcPr>
          <w:p w14:paraId="00D5129B"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Reading:</w:t>
            </w:r>
            <w:r w:rsidRPr="00F0318B">
              <w:rPr>
                <w:rFonts w:ascii="Gadugi" w:hAnsi="Gadugi" w:cs="Arial"/>
                <w:color w:val="1F3864" w:themeColor="accent5" w:themeShade="80"/>
              </w:rPr>
              <w:t xml:space="preserve"> </w:t>
            </w:r>
          </w:p>
          <w:p w14:paraId="09378068" w14:textId="77777777" w:rsidR="00F0318B" w:rsidRPr="00F0318B" w:rsidRDefault="00F0318B" w:rsidP="00F52D3D">
            <w:pPr>
              <w:pStyle w:val="ListParagraph"/>
              <w:numPr>
                <w:ilvl w:val="0"/>
                <w:numId w:val="6"/>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 xml:space="preserve">Commedia </w:t>
            </w:r>
            <w:proofErr w:type="spellStart"/>
            <w:r w:rsidRPr="00F0318B">
              <w:rPr>
                <w:rFonts w:ascii="Gadugi" w:hAnsi="Gadugi" w:cs="Arial"/>
                <w:color w:val="1F3864" w:themeColor="accent5" w:themeShade="80"/>
                <w:sz w:val="22"/>
                <w:szCs w:val="22"/>
                <w:lang w:eastAsia="en-US"/>
              </w:rPr>
              <w:t>Dell’arte</w:t>
            </w:r>
            <w:proofErr w:type="spellEnd"/>
            <w:r w:rsidRPr="00F0318B">
              <w:rPr>
                <w:rFonts w:ascii="Gadugi" w:hAnsi="Gadugi" w:cs="Arial"/>
                <w:color w:val="1F3864" w:themeColor="accent5" w:themeShade="80"/>
                <w:sz w:val="22"/>
                <w:szCs w:val="22"/>
                <w:lang w:eastAsia="en-US"/>
              </w:rPr>
              <w:t xml:space="preserve"> challenging reading</w:t>
            </w:r>
          </w:p>
          <w:p w14:paraId="3145BCD2" w14:textId="77777777" w:rsidR="00F0318B" w:rsidRPr="00F0318B" w:rsidRDefault="00F0318B" w:rsidP="00F52D3D">
            <w:pPr>
              <w:pStyle w:val="ListParagraph"/>
              <w:numPr>
                <w:ilvl w:val="0"/>
                <w:numId w:val="6"/>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Reading scripts out loud</w:t>
            </w:r>
          </w:p>
          <w:p w14:paraId="5B699B9E" w14:textId="77777777" w:rsidR="00F0318B" w:rsidRPr="00F0318B" w:rsidRDefault="00F0318B">
            <w:pPr>
              <w:pStyle w:val="ListParagraph"/>
              <w:rPr>
                <w:rFonts w:ascii="Gadugi" w:hAnsi="Gadugi" w:cs="Arial"/>
                <w:color w:val="1F3864" w:themeColor="accent5" w:themeShade="80"/>
                <w:sz w:val="22"/>
                <w:szCs w:val="22"/>
                <w:lang w:eastAsia="en-US"/>
              </w:rPr>
            </w:pPr>
          </w:p>
          <w:p w14:paraId="7D83DDFD"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Vocabulary:</w:t>
            </w:r>
          </w:p>
          <w:p w14:paraId="46E8367C" w14:textId="77777777" w:rsidR="00F0318B" w:rsidRPr="00F0318B" w:rsidRDefault="00F0318B" w:rsidP="00F52D3D">
            <w:pPr>
              <w:pStyle w:val="ListParagraph"/>
              <w:numPr>
                <w:ilvl w:val="0"/>
                <w:numId w:val="7"/>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given and revised.</w:t>
            </w:r>
          </w:p>
          <w:p w14:paraId="557F0B63" w14:textId="77777777" w:rsidR="00F0318B" w:rsidRPr="00F0318B" w:rsidRDefault="00F0318B" w:rsidP="00F52D3D">
            <w:pPr>
              <w:pStyle w:val="ListParagraph"/>
              <w:numPr>
                <w:ilvl w:val="0"/>
                <w:numId w:val="7"/>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Low stakes quizzes on key words</w:t>
            </w:r>
          </w:p>
          <w:p w14:paraId="05E4B4BA" w14:textId="77777777" w:rsidR="00F0318B" w:rsidRPr="00F0318B" w:rsidRDefault="00F0318B">
            <w:pPr>
              <w:pStyle w:val="ListParagraph"/>
              <w:rPr>
                <w:rFonts w:ascii="Gadugi" w:hAnsi="Gadugi" w:cs="Arial"/>
                <w:color w:val="1F3864" w:themeColor="accent5" w:themeShade="80"/>
                <w:sz w:val="22"/>
                <w:szCs w:val="22"/>
                <w:lang w:eastAsia="en-US"/>
              </w:rPr>
            </w:pPr>
          </w:p>
          <w:p w14:paraId="31F5FC4B" w14:textId="77777777" w:rsidR="00F0318B" w:rsidRPr="00F0318B" w:rsidRDefault="00F0318B">
            <w:pPr>
              <w:rPr>
                <w:rFonts w:ascii="Gadugi" w:hAnsi="Gadugi" w:cs="Arial"/>
                <w:b/>
                <w:color w:val="1F3864" w:themeColor="accent5" w:themeShade="80"/>
              </w:rPr>
            </w:pPr>
            <w:proofErr w:type="spellStart"/>
            <w:r w:rsidRPr="00F0318B">
              <w:rPr>
                <w:rFonts w:ascii="Gadugi" w:hAnsi="Gadugi" w:cs="Arial"/>
                <w:b/>
                <w:color w:val="1F3864" w:themeColor="accent5" w:themeShade="80"/>
              </w:rPr>
              <w:t>Oracy</w:t>
            </w:r>
            <w:proofErr w:type="spellEnd"/>
            <w:r w:rsidRPr="00F0318B">
              <w:rPr>
                <w:rFonts w:ascii="Gadugi" w:hAnsi="Gadugi" w:cs="Arial"/>
                <w:b/>
                <w:color w:val="1F3864" w:themeColor="accent5" w:themeShade="80"/>
              </w:rPr>
              <w:t>:</w:t>
            </w:r>
          </w:p>
          <w:p w14:paraId="44DC8FFA" w14:textId="77777777" w:rsidR="00F0318B" w:rsidRPr="00F0318B" w:rsidRDefault="00F0318B">
            <w:pPr>
              <w:rPr>
                <w:rFonts w:ascii="Gadugi" w:hAnsi="Gadugi" w:cs="Arial"/>
                <w:color w:val="1F3864" w:themeColor="accent5" w:themeShade="80"/>
              </w:rPr>
            </w:pPr>
          </w:p>
          <w:p w14:paraId="5C8C55A4" w14:textId="77777777" w:rsidR="00F0318B" w:rsidRPr="00F0318B" w:rsidRDefault="00F0318B" w:rsidP="00F52D3D">
            <w:pPr>
              <w:pStyle w:val="ListParagraph"/>
              <w:numPr>
                <w:ilvl w:val="0"/>
                <w:numId w:val="4"/>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Discussing and negotiating ideas in groups</w:t>
            </w:r>
          </w:p>
          <w:p w14:paraId="0EBE5D08" w14:textId="77777777" w:rsidR="00F0318B" w:rsidRPr="00F0318B" w:rsidRDefault="00F0318B" w:rsidP="00F52D3D">
            <w:pPr>
              <w:pStyle w:val="ListParagraph"/>
              <w:numPr>
                <w:ilvl w:val="0"/>
                <w:numId w:val="4"/>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Discussions on stock characters in fairy tales using talk tactics and bullseye.</w:t>
            </w:r>
          </w:p>
          <w:p w14:paraId="3803B753" w14:textId="77777777" w:rsidR="00F0318B" w:rsidRPr="00F0318B" w:rsidRDefault="00F0318B">
            <w:pPr>
              <w:rPr>
                <w:rFonts w:ascii="Gadugi" w:hAnsi="Gadugi" w:cs="Arial"/>
                <w:color w:val="1F3864" w:themeColor="accent5" w:themeShade="80"/>
              </w:rPr>
            </w:pPr>
          </w:p>
        </w:tc>
      </w:tr>
    </w:tbl>
    <w:p w14:paraId="6176C64F" w14:textId="77777777" w:rsidR="00F0318B" w:rsidRDefault="00F0318B">
      <w:r>
        <w:br w:type="page"/>
      </w:r>
    </w:p>
    <w:tbl>
      <w:tblPr>
        <w:tblStyle w:val="TableGrid"/>
        <w:tblW w:w="15806" w:type="dxa"/>
        <w:tblLook w:val="04A0" w:firstRow="1" w:lastRow="0" w:firstColumn="1" w:lastColumn="0" w:noHBand="0" w:noVBand="1"/>
      </w:tblPr>
      <w:tblGrid>
        <w:gridCol w:w="1271"/>
        <w:gridCol w:w="2830"/>
        <w:gridCol w:w="3119"/>
        <w:gridCol w:w="4677"/>
        <w:gridCol w:w="3909"/>
      </w:tblGrid>
      <w:tr w:rsidR="00F0318B" w:rsidRPr="00F0318B" w14:paraId="07526B9E" w14:textId="77777777" w:rsidTr="00F0318B">
        <w:trPr>
          <w:trHeight w:val="1244"/>
        </w:trPr>
        <w:tc>
          <w:tcPr>
            <w:tcW w:w="1271" w:type="dxa"/>
            <w:hideMark/>
          </w:tcPr>
          <w:p w14:paraId="767A733A" w14:textId="6088216A"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lastRenderedPageBreak/>
              <w:t xml:space="preserve">Spring Term – </w:t>
            </w:r>
            <w:r>
              <w:rPr>
                <w:rFonts w:ascii="Gadugi" w:hAnsi="Gadugi" w:cs="Arial"/>
                <w:color w:val="1F3864" w:themeColor="accent5" w:themeShade="80"/>
              </w:rPr>
              <w:t>Half Term 3</w:t>
            </w:r>
          </w:p>
        </w:tc>
        <w:tc>
          <w:tcPr>
            <w:tcW w:w="2830" w:type="dxa"/>
          </w:tcPr>
          <w:p w14:paraId="52A36E02"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Great British (and Irish) Playwrights-Scripted 2</w:t>
            </w:r>
          </w:p>
          <w:p w14:paraId="62C0245B" w14:textId="77777777" w:rsidR="00F0318B" w:rsidRPr="00F0318B" w:rsidRDefault="00F0318B">
            <w:pPr>
              <w:rPr>
                <w:rFonts w:ascii="Gadugi" w:hAnsi="Gadugi" w:cs="Arial"/>
                <w:b/>
                <w:color w:val="1F3864" w:themeColor="accent5" w:themeShade="80"/>
              </w:rPr>
            </w:pPr>
          </w:p>
          <w:p w14:paraId="003FAAE7"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Pupils learn about a range of playwrights and genres from different periods in history. Pupils improve their ability to interpret and perform scripts. </w:t>
            </w:r>
          </w:p>
          <w:p w14:paraId="258C0C5A" w14:textId="77777777" w:rsidR="00F0318B" w:rsidRPr="00F0318B" w:rsidRDefault="00F0318B">
            <w:pPr>
              <w:rPr>
                <w:rFonts w:ascii="Gadugi" w:hAnsi="Gadugi" w:cs="Arial"/>
                <w:color w:val="1F3864" w:themeColor="accent5" w:themeShade="80"/>
              </w:rPr>
            </w:pPr>
          </w:p>
          <w:p w14:paraId="08C2A786" w14:textId="77777777" w:rsidR="00F0318B" w:rsidRPr="00F0318B" w:rsidRDefault="00F0318B" w:rsidP="00F52D3D">
            <w:pPr>
              <w:pStyle w:val="ListParagraph"/>
              <w:numPr>
                <w:ilvl w:val="0"/>
                <w:numId w:val="8"/>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 xml:space="preserve">Recap interpretation and extend </w:t>
            </w:r>
          </w:p>
          <w:p w14:paraId="2EA184D7" w14:textId="77777777" w:rsidR="00F0318B" w:rsidRPr="00F0318B" w:rsidRDefault="00F0318B" w:rsidP="00F52D3D">
            <w:pPr>
              <w:pStyle w:val="ListParagraph"/>
              <w:numPr>
                <w:ilvl w:val="0"/>
                <w:numId w:val="8"/>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Recap blocking and extend</w:t>
            </w:r>
          </w:p>
          <w:p w14:paraId="0571F8B0" w14:textId="77777777" w:rsidR="00F0318B" w:rsidRPr="00F0318B" w:rsidRDefault="00F0318B" w:rsidP="00F52D3D">
            <w:pPr>
              <w:pStyle w:val="ListParagraph"/>
              <w:numPr>
                <w:ilvl w:val="0"/>
                <w:numId w:val="8"/>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Recap stage directions and areas and extend</w:t>
            </w:r>
          </w:p>
          <w:p w14:paraId="005E1D7B" w14:textId="77777777" w:rsidR="00F0318B" w:rsidRPr="00F0318B" w:rsidRDefault="00F0318B" w:rsidP="00F52D3D">
            <w:pPr>
              <w:pStyle w:val="ListParagraph"/>
              <w:numPr>
                <w:ilvl w:val="0"/>
                <w:numId w:val="8"/>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Recap acting skills: Characterisation, vocal skills, physical skills</w:t>
            </w:r>
          </w:p>
          <w:p w14:paraId="359DAB3C" w14:textId="77777777" w:rsidR="00F0318B" w:rsidRPr="00F0318B" w:rsidRDefault="00F0318B" w:rsidP="00F52D3D">
            <w:pPr>
              <w:pStyle w:val="ListParagraph"/>
              <w:numPr>
                <w:ilvl w:val="0"/>
                <w:numId w:val="8"/>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Learn about different genres and styles.</w:t>
            </w:r>
          </w:p>
          <w:p w14:paraId="7CBEF56F" w14:textId="77777777" w:rsidR="00F0318B" w:rsidRPr="00F0318B" w:rsidRDefault="00F0318B" w:rsidP="00F52D3D">
            <w:pPr>
              <w:pStyle w:val="ListParagraph"/>
              <w:numPr>
                <w:ilvl w:val="0"/>
                <w:numId w:val="8"/>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Learn about different playwrights-William Shakespeare, Oscar Wilde, Simon Stephens, Malorie Blackman, John Godber</w:t>
            </w:r>
          </w:p>
          <w:p w14:paraId="44DAAD58" w14:textId="77777777" w:rsidR="00F0318B" w:rsidRPr="00F0318B" w:rsidRDefault="00F0318B">
            <w:pPr>
              <w:rPr>
                <w:rFonts w:ascii="Gadugi" w:hAnsi="Gadugi" w:cs="Arial"/>
                <w:color w:val="1F3864" w:themeColor="accent5" w:themeShade="80"/>
              </w:rPr>
            </w:pPr>
          </w:p>
        </w:tc>
        <w:tc>
          <w:tcPr>
            <w:tcW w:w="3119" w:type="dxa"/>
          </w:tcPr>
          <w:p w14:paraId="1438D2ED" w14:textId="77777777" w:rsidR="00F0318B" w:rsidRPr="00F0318B" w:rsidRDefault="00F0318B">
            <w:pPr>
              <w:rPr>
                <w:rFonts w:ascii="Gadugi" w:hAnsi="Gadugi" w:cstheme="minorHAnsi"/>
                <w:color w:val="1F3864" w:themeColor="accent5" w:themeShade="80"/>
              </w:rPr>
            </w:pPr>
            <w:r w:rsidRPr="00F0318B">
              <w:rPr>
                <w:rFonts w:ascii="Gadugi" w:hAnsi="Gadugi" w:cstheme="minorHAnsi"/>
                <w:color w:val="1F3864" w:themeColor="accent5" w:themeShade="80"/>
              </w:rPr>
              <w:t>Teachers provide feedback to individuals, groups and the whole class. Verbal feedback is given live in almost every lesson but as a minimum pupil will receive it from their teacher every three lessons.</w:t>
            </w:r>
          </w:p>
          <w:p w14:paraId="63008C49" w14:textId="77777777" w:rsidR="00F0318B" w:rsidRPr="00F0318B" w:rsidRDefault="00F0318B">
            <w:pPr>
              <w:rPr>
                <w:rFonts w:ascii="Gadugi" w:hAnsi="Gadugi" w:cstheme="minorHAnsi"/>
                <w:color w:val="1F3864" w:themeColor="accent5" w:themeShade="80"/>
              </w:rPr>
            </w:pPr>
          </w:p>
          <w:p w14:paraId="2712C395" w14:textId="6EFA7A3D"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Pupils will be assessed on a scripted performance as a key knowledge test. Pupils will be given verbal feedback on their strengths and areas to improve. </w:t>
            </w:r>
          </w:p>
          <w:p w14:paraId="15E5F6A9" w14:textId="77777777" w:rsidR="00F0318B" w:rsidRPr="00F0318B" w:rsidRDefault="00F0318B">
            <w:pPr>
              <w:rPr>
                <w:rFonts w:ascii="Gadugi" w:hAnsi="Gadugi" w:cs="Arial"/>
                <w:color w:val="1F3864" w:themeColor="accent5" w:themeShade="80"/>
              </w:rPr>
            </w:pPr>
          </w:p>
          <w:p w14:paraId="32346878" w14:textId="77777777" w:rsidR="00F0318B" w:rsidRPr="00F0318B" w:rsidRDefault="00F0318B">
            <w:pPr>
              <w:rPr>
                <w:rFonts w:ascii="Gadugi" w:hAnsi="Gadugi" w:cs="Arial"/>
                <w:color w:val="1F3864" w:themeColor="accent5" w:themeShade="80"/>
              </w:rPr>
            </w:pPr>
            <w:r w:rsidRPr="00F0318B">
              <w:rPr>
                <w:rFonts w:ascii="Gadugi" w:hAnsi="Gadugi" w:cstheme="minorHAnsi"/>
                <w:color w:val="1F3864" w:themeColor="accent5" w:themeShade="80"/>
              </w:rPr>
              <w:t>Pupils will also complete a written key knowledge test that assesses their knowledge and understanding of key words and concepts</w:t>
            </w:r>
          </w:p>
        </w:tc>
        <w:tc>
          <w:tcPr>
            <w:tcW w:w="4677" w:type="dxa"/>
          </w:tcPr>
          <w:p w14:paraId="1F988A7A"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w:t>
            </w:r>
          </w:p>
          <w:p w14:paraId="3A053DB7"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This unit aims to enhance pupil’s cultural capital and introduces pupils to Great British (and Irish) playwrights past and present.</w:t>
            </w:r>
          </w:p>
          <w:p w14:paraId="761D75AF"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It also recaps skills learned in the previous year regarding interpreting and performing scripts. This is done at a much higher level than in year 7. We also introduce genre and begin to look at theatre history.</w:t>
            </w:r>
          </w:p>
          <w:p w14:paraId="6338C377" w14:textId="77777777" w:rsidR="00F0318B" w:rsidRPr="00F0318B" w:rsidRDefault="00F0318B">
            <w:pPr>
              <w:rPr>
                <w:rFonts w:ascii="Gadugi" w:hAnsi="Gadugi" w:cs="Arial"/>
                <w:color w:val="1F3864" w:themeColor="accent5" w:themeShade="80"/>
              </w:rPr>
            </w:pPr>
          </w:p>
          <w:p w14:paraId="13AFA70A" w14:textId="77777777" w:rsidR="00F0318B" w:rsidRPr="00F0318B" w:rsidRDefault="00F0318B">
            <w:pPr>
              <w:pStyle w:val="ListParagraph"/>
              <w:rPr>
                <w:rFonts w:ascii="Gadugi" w:hAnsi="Gadugi" w:cs="Arial"/>
                <w:b/>
                <w:color w:val="1F3864" w:themeColor="accent5" w:themeShade="80"/>
                <w:sz w:val="22"/>
                <w:szCs w:val="22"/>
                <w:lang w:eastAsia="en-US"/>
              </w:rPr>
            </w:pPr>
          </w:p>
          <w:p w14:paraId="54A7F94E"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 here?</w:t>
            </w:r>
          </w:p>
          <w:p w14:paraId="4B141AE6"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Interpreting scripts builds on from year 7 intro to scripts. Pupils look at more challenging texts in this unit. Pupils will look at both traditional and modern interpretations. This unit links to GCSE where pupils are expected to both perform and analyse scripts. </w:t>
            </w:r>
          </w:p>
          <w:p w14:paraId="5D58C32B"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 xml:space="preserve">Knowledge: </w:t>
            </w:r>
          </w:p>
          <w:p w14:paraId="31442BC1"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Declarative</w:t>
            </w:r>
            <w:r w:rsidRPr="00F0318B">
              <w:rPr>
                <w:rFonts w:ascii="Gadugi" w:hAnsi="Gadugi" w:cs="Arial"/>
                <w:color w:val="1F3864" w:themeColor="accent5" w:themeShade="80"/>
              </w:rPr>
              <w:t>- theatre history facts, genre definitions and features</w:t>
            </w:r>
          </w:p>
          <w:p w14:paraId="1F4F4A81"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Procedural-</w:t>
            </w:r>
            <w:r w:rsidRPr="00F0318B">
              <w:rPr>
                <w:rFonts w:ascii="Gadugi" w:hAnsi="Gadugi" w:cs="Arial"/>
                <w:color w:val="1F3864" w:themeColor="accent5" w:themeShade="80"/>
              </w:rPr>
              <w:t xml:space="preserve"> recap of blocking, interpretation and characterisation</w:t>
            </w:r>
          </w:p>
          <w:p w14:paraId="3FEA03F7"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Disciplinary</w:t>
            </w:r>
            <w:r w:rsidRPr="00F0318B">
              <w:rPr>
                <w:rFonts w:ascii="Gadugi" w:hAnsi="Gadugi" w:cs="Arial"/>
                <w:color w:val="1F3864" w:themeColor="accent5" w:themeShade="80"/>
              </w:rPr>
              <w:t xml:space="preserve">-analysing performances. </w:t>
            </w:r>
          </w:p>
          <w:p w14:paraId="0FA6F10D" w14:textId="77777777" w:rsidR="00F0318B" w:rsidRPr="00F0318B" w:rsidRDefault="00F0318B">
            <w:pPr>
              <w:rPr>
                <w:rFonts w:ascii="Gadugi" w:hAnsi="Gadugi" w:cs="Arial"/>
                <w:color w:val="1F3864" w:themeColor="accent5" w:themeShade="80"/>
              </w:rPr>
            </w:pPr>
          </w:p>
          <w:p w14:paraId="127A3CCB" w14:textId="77777777" w:rsidR="00F0318B" w:rsidRPr="00F0318B" w:rsidRDefault="00F0318B">
            <w:pPr>
              <w:rPr>
                <w:rFonts w:ascii="Gadugi" w:hAnsi="Gadugi" w:cs="Arial"/>
                <w:color w:val="1F3864" w:themeColor="accent5" w:themeShade="80"/>
              </w:rPr>
            </w:pPr>
          </w:p>
          <w:p w14:paraId="767AECA4" w14:textId="77777777" w:rsidR="00F0318B" w:rsidRPr="00F0318B" w:rsidRDefault="00F0318B">
            <w:pPr>
              <w:rPr>
                <w:rFonts w:ascii="Gadugi" w:hAnsi="Gadugi" w:cs="Arial"/>
                <w:color w:val="1F3864" w:themeColor="accent5" w:themeShade="80"/>
              </w:rPr>
            </w:pPr>
          </w:p>
        </w:tc>
        <w:tc>
          <w:tcPr>
            <w:tcW w:w="3909" w:type="dxa"/>
          </w:tcPr>
          <w:p w14:paraId="64D558EB"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Reading:</w:t>
            </w:r>
          </w:p>
          <w:p w14:paraId="67C12DA0" w14:textId="77777777" w:rsidR="00F0318B" w:rsidRPr="00F0318B" w:rsidRDefault="00F0318B" w:rsidP="00F52D3D">
            <w:pPr>
              <w:pStyle w:val="ListParagraph"/>
              <w:numPr>
                <w:ilvl w:val="0"/>
                <w:numId w:val="9"/>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Mumble Reading-Romeo and Juliet prologue</w:t>
            </w:r>
          </w:p>
          <w:p w14:paraId="79002F6F" w14:textId="77777777" w:rsidR="00F0318B" w:rsidRPr="00F0318B" w:rsidRDefault="00F0318B" w:rsidP="00F52D3D">
            <w:pPr>
              <w:pStyle w:val="ListParagraph"/>
              <w:numPr>
                <w:ilvl w:val="0"/>
                <w:numId w:val="9"/>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 xml:space="preserve">Reading </w:t>
            </w:r>
            <w:proofErr w:type="spellStart"/>
            <w:r w:rsidRPr="00F0318B">
              <w:rPr>
                <w:rFonts w:ascii="Gadugi" w:hAnsi="Gadugi" w:cs="Arial"/>
                <w:color w:val="1F3864" w:themeColor="accent5" w:themeShade="80"/>
                <w:sz w:val="22"/>
                <w:szCs w:val="22"/>
                <w:lang w:eastAsia="en-US"/>
              </w:rPr>
              <w:t>homeworks</w:t>
            </w:r>
            <w:proofErr w:type="spellEnd"/>
            <w:r w:rsidRPr="00F0318B">
              <w:rPr>
                <w:rFonts w:ascii="Gadugi" w:hAnsi="Gadugi" w:cs="Arial"/>
                <w:color w:val="1F3864" w:themeColor="accent5" w:themeShade="80"/>
                <w:sz w:val="22"/>
                <w:szCs w:val="22"/>
                <w:lang w:eastAsia="en-US"/>
              </w:rPr>
              <w:t>-pre-read scripts</w:t>
            </w:r>
          </w:p>
          <w:p w14:paraId="1728AD23" w14:textId="77777777" w:rsidR="00F0318B" w:rsidRPr="00F0318B" w:rsidRDefault="00F0318B" w:rsidP="00F52D3D">
            <w:pPr>
              <w:pStyle w:val="ListParagraph"/>
              <w:numPr>
                <w:ilvl w:val="0"/>
                <w:numId w:val="9"/>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Reading fluency modelled</w:t>
            </w:r>
          </w:p>
          <w:p w14:paraId="0E86DC47" w14:textId="77777777" w:rsidR="00F0318B" w:rsidRPr="00F0318B" w:rsidRDefault="00F0318B">
            <w:pPr>
              <w:rPr>
                <w:rFonts w:ascii="Gadugi" w:hAnsi="Gadugi" w:cs="Arial"/>
                <w:color w:val="1F3864" w:themeColor="accent5" w:themeShade="80"/>
              </w:rPr>
            </w:pPr>
          </w:p>
          <w:p w14:paraId="66BD4AFC" w14:textId="77777777" w:rsidR="00F0318B" w:rsidRPr="00F0318B" w:rsidRDefault="00F0318B">
            <w:pPr>
              <w:rPr>
                <w:rFonts w:ascii="Gadugi" w:hAnsi="Gadugi" w:cs="Arial"/>
                <w:color w:val="1F3864" w:themeColor="accent5" w:themeShade="80"/>
              </w:rPr>
            </w:pPr>
          </w:p>
          <w:p w14:paraId="06F2926C"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Vocabulary:</w:t>
            </w:r>
          </w:p>
          <w:p w14:paraId="22E7E9CA" w14:textId="77777777" w:rsidR="00F0318B" w:rsidRPr="00F0318B" w:rsidRDefault="00F0318B" w:rsidP="00F52D3D">
            <w:pPr>
              <w:pStyle w:val="ListParagraph"/>
              <w:numPr>
                <w:ilvl w:val="0"/>
                <w:numId w:val="10"/>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given and revised</w:t>
            </w:r>
          </w:p>
          <w:p w14:paraId="3600B8D5" w14:textId="77777777" w:rsidR="00F0318B" w:rsidRPr="00F0318B" w:rsidRDefault="00F0318B" w:rsidP="00F52D3D">
            <w:pPr>
              <w:pStyle w:val="ListParagraph"/>
              <w:numPr>
                <w:ilvl w:val="0"/>
                <w:numId w:val="1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Unpicking the language within the play extracts</w:t>
            </w:r>
          </w:p>
          <w:p w14:paraId="54BFA409" w14:textId="77777777" w:rsidR="00F0318B" w:rsidRPr="00F0318B" w:rsidRDefault="00F0318B" w:rsidP="00F52D3D">
            <w:pPr>
              <w:pStyle w:val="ListParagraph"/>
              <w:numPr>
                <w:ilvl w:val="0"/>
                <w:numId w:val="1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given and revised.</w:t>
            </w:r>
          </w:p>
          <w:p w14:paraId="5704D33F" w14:textId="77777777" w:rsidR="00F0318B" w:rsidRPr="00F0318B" w:rsidRDefault="00F0318B" w:rsidP="00F52D3D">
            <w:pPr>
              <w:pStyle w:val="ListParagraph"/>
              <w:numPr>
                <w:ilvl w:val="0"/>
                <w:numId w:val="11"/>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Key words test</w:t>
            </w:r>
          </w:p>
          <w:p w14:paraId="6F28F9E4" w14:textId="77777777" w:rsidR="00F0318B" w:rsidRPr="00F0318B" w:rsidRDefault="00F0318B">
            <w:pPr>
              <w:rPr>
                <w:rFonts w:ascii="Gadugi" w:hAnsi="Gadugi" w:cs="Arial"/>
                <w:color w:val="1F3864" w:themeColor="accent5" w:themeShade="80"/>
              </w:rPr>
            </w:pPr>
          </w:p>
          <w:p w14:paraId="12079026" w14:textId="77777777" w:rsidR="00F0318B" w:rsidRPr="00F0318B" w:rsidRDefault="00F0318B">
            <w:pPr>
              <w:rPr>
                <w:rFonts w:ascii="Gadugi" w:hAnsi="Gadugi" w:cs="Arial"/>
                <w:b/>
                <w:color w:val="1F3864" w:themeColor="accent5" w:themeShade="80"/>
              </w:rPr>
            </w:pPr>
            <w:proofErr w:type="spellStart"/>
            <w:r w:rsidRPr="00F0318B">
              <w:rPr>
                <w:rFonts w:ascii="Gadugi" w:hAnsi="Gadugi" w:cs="Arial"/>
                <w:b/>
                <w:color w:val="1F3864" w:themeColor="accent5" w:themeShade="80"/>
              </w:rPr>
              <w:t>Oracy</w:t>
            </w:r>
            <w:proofErr w:type="spellEnd"/>
            <w:r w:rsidRPr="00F0318B">
              <w:rPr>
                <w:rFonts w:ascii="Gadugi" w:hAnsi="Gadugi" w:cs="Arial"/>
                <w:b/>
                <w:color w:val="1F3864" w:themeColor="accent5" w:themeShade="80"/>
              </w:rPr>
              <w:t>:</w:t>
            </w:r>
          </w:p>
          <w:p w14:paraId="4731C012" w14:textId="77777777" w:rsidR="00F0318B" w:rsidRPr="00F0318B" w:rsidRDefault="00F0318B">
            <w:pPr>
              <w:rPr>
                <w:rFonts w:ascii="Gadugi" w:hAnsi="Gadugi" w:cs="Arial"/>
                <w:b/>
                <w:color w:val="1F3864" w:themeColor="accent5" w:themeShade="80"/>
              </w:rPr>
            </w:pPr>
          </w:p>
          <w:p w14:paraId="5AA24A34" w14:textId="77777777" w:rsidR="00F0318B" w:rsidRPr="00F0318B" w:rsidRDefault="00F0318B" w:rsidP="00F52D3D">
            <w:pPr>
              <w:pStyle w:val="ListParagraph"/>
              <w:numPr>
                <w:ilvl w:val="0"/>
                <w:numId w:val="4"/>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Discussing and negotiating ideas in groups</w:t>
            </w:r>
          </w:p>
          <w:p w14:paraId="1F059AAA" w14:textId="77777777" w:rsidR="00F0318B" w:rsidRPr="00F0318B" w:rsidRDefault="00F0318B" w:rsidP="00F52D3D">
            <w:pPr>
              <w:pStyle w:val="ListParagraph"/>
              <w:numPr>
                <w:ilvl w:val="0"/>
                <w:numId w:val="4"/>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 xml:space="preserve">Discussion on why Malorie Blackman chose the title </w:t>
            </w:r>
            <w:proofErr w:type="gramStart"/>
            <w:r w:rsidRPr="00F0318B">
              <w:rPr>
                <w:rFonts w:ascii="Gadugi" w:hAnsi="Gadugi" w:cs="Arial"/>
                <w:color w:val="1F3864" w:themeColor="accent5" w:themeShade="80"/>
                <w:sz w:val="22"/>
                <w:szCs w:val="22"/>
                <w:highlight w:val="yellow"/>
                <w:lang w:eastAsia="en-US"/>
              </w:rPr>
              <w:t>“ Noughts</w:t>
            </w:r>
            <w:proofErr w:type="gramEnd"/>
            <w:r w:rsidRPr="00F0318B">
              <w:rPr>
                <w:rFonts w:ascii="Gadugi" w:hAnsi="Gadugi" w:cs="Arial"/>
                <w:color w:val="1F3864" w:themeColor="accent5" w:themeShade="80"/>
                <w:sz w:val="22"/>
                <w:szCs w:val="22"/>
                <w:highlight w:val="yellow"/>
                <w:lang w:eastAsia="en-US"/>
              </w:rPr>
              <w:t xml:space="preserve"> and Crosses” using talk tactics</w:t>
            </w:r>
          </w:p>
          <w:p w14:paraId="350B2335" w14:textId="77777777" w:rsidR="00F0318B" w:rsidRPr="00F0318B" w:rsidRDefault="00F0318B" w:rsidP="00F52D3D">
            <w:pPr>
              <w:pStyle w:val="ListParagraph"/>
              <w:numPr>
                <w:ilvl w:val="0"/>
                <w:numId w:val="4"/>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highlight w:val="yellow"/>
                <w:lang w:eastAsia="en-US"/>
              </w:rPr>
              <w:t>Discussion on how the designers communicate meaning in Curious Incident of the Dog in the Night Time”</w:t>
            </w:r>
            <w:r w:rsidRPr="00F0318B">
              <w:rPr>
                <w:rFonts w:ascii="Gadugi" w:hAnsi="Gadugi" w:cs="Arial"/>
                <w:color w:val="1F3864" w:themeColor="accent5" w:themeShade="80"/>
                <w:sz w:val="22"/>
                <w:szCs w:val="22"/>
                <w:lang w:eastAsia="en-US"/>
              </w:rPr>
              <w:t xml:space="preserve"> </w:t>
            </w:r>
            <w:r w:rsidRPr="00F0318B">
              <w:rPr>
                <w:rFonts w:ascii="Gadugi" w:hAnsi="Gadugi" w:cs="Arial"/>
                <w:color w:val="1F3864" w:themeColor="accent5" w:themeShade="80"/>
                <w:sz w:val="22"/>
                <w:szCs w:val="22"/>
                <w:highlight w:val="yellow"/>
                <w:lang w:eastAsia="en-US"/>
              </w:rPr>
              <w:t>using talk tactics</w:t>
            </w:r>
          </w:p>
        </w:tc>
      </w:tr>
      <w:tr w:rsidR="00F0318B" w:rsidRPr="00F0318B" w14:paraId="5A3C39AD" w14:textId="77777777" w:rsidTr="00F0318B">
        <w:trPr>
          <w:trHeight w:val="1264"/>
        </w:trPr>
        <w:tc>
          <w:tcPr>
            <w:tcW w:w="1271" w:type="dxa"/>
            <w:hideMark/>
          </w:tcPr>
          <w:p w14:paraId="7FF74B2F" w14:textId="1159A6D3"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lastRenderedPageBreak/>
              <w:t xml:space="preserve">Spring Term – </w:t>
            </w:r>
            <w:r>
              <w:rPr>
                <w:rFonts w:ascii="Gadugi" w:hAnsi="Gadugi" w:cs="Arial"/>
                <w:color w:val="1F3864" w:themeColor="accent5" w:themeShade="80"/>
              </w:rPr>
              <w:t>Half Term 4 and part of Half Term 6</w:t>
            </w:r>
          </w:p>
        </w:tc>
        <w:tc>
          <w:tcPr>
            <w:tcW w:w="2830" w:type="dxa"/>
          </w:tcPr>
          <w:p w14:paraId="4D0C5285"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Little Red Riding Hood-Devising 3</w:t>
            </w:r>
          </w:p>
          <w:p w14:paraId="6CC68950" w14:textId="77777777" w:rsidR="00F0318B" w:rsidRPr="00F0318B" w:rsidRDefault="00F0318B">
            <w:pPr>
              <w:rPr>
                <w:rFonts w:ascii="Gadugi" w:hAnsi="Gadugi" w:cs="Arial"/>
                <w:b/>
                <w:color w:val="1F3864" w:themeColor="accent5" w:themeShade="80"/>
              </w:rPr>
            </w:pPr>
          </w:p>
          <w:p w14:paraId="178EA977"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Pupils develop their devising skills and learn how to use physical theatre and ensemble skills</w:t>
            </w:r>
          </w:p>
          <w:p w14:paraId="5708072E" w14:textId="77777777" w:rsidR="00F0318B" w:rsidRPr="00F0318B" w:rsidRDefault="00F0318B">
            <w:pPr>
              <w:rPr>
                <w:rFonts w:ascii="Gadugi" w:hAnsi="Gadugi" w:cs="Arial"/>
                <w:b/>
                <w:color w:val="1F3864" w:themeColor="accent5" w:themeShade="80"/>
              </w:rPr>
            </w:pPr>
          </w:p>
          <w:p w14:paraId="6A085E74"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Physical Theatre</w:t>
            </w:r>
          </w:p>
          <w:p w14:paraId="5E1C73D0"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Ensemble</w:t>
            </w:r>
          </w:p>
          <w:p w14:paraId="0493CD14"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Body as Prop</w:t>
            </w:r>
          </w:p>
          <w:p w14:paraId="352F3BED"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Scene Transition</w:t>
            </w:r>
          </w:p>
          <w:p w14:paraId="701ACDC2"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Influence by professional practitioners</w:t>
            </w:r>
          </w:p>
          <w:p w14:paraId="4F548370"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Soundscape</w:t>
            </w:r>
          </w:p>
          <w:p w14:paraId="7843322E" w14:textId="77777777" w:rsidR="00F0318B" w:rsidRPr="00F0318B" w:rsidRDefault="00F0318B" w:rsidP="00F52D3D">
            <w:pPr>
              <w:pStyle w:val="ListParagraph"/>
              <w:numPr>
                <w:ilvl w:val="0"/>
                <w:numId w:val="12"/>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Choral Speech</w:t>
            </w:r>
          </w:p>
          <w:p w14:paraId="44E90E64" w14:textId="77777777" w:rsidR="00F0318B" w:rsidRPr="00F0318B" w:rsidRDefault="00F0318B">
            <w:pPr>
              <w:rPr>
                <w:rFonts w:ascii="Gadugi" w:hAnsi="Gadugi" w:cs="Arial"/>
                <w:color w:val="1F3864" w:themeColor="accent5" w:themeShade="80"/>
              </w:rPr>
            </w:pPr>
          </w:p>
        </w:tc>
        <w:tc>
          <w:tcPr>
            <w:tcW w:w="3119" w:type="dxa"/>
          </w:tcPr>
          <w:p w14:paraId="3BD9D996"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Teachers provide feedback to individuals, groups and the whole class. Verbal feedback is given live in almost every lesson but as a minimum pupil will receive it from their teacher every three lessons.</w:t>
            </w:r>
          </w:p>
          <w:p w14:paraId="2F7D1F5E" w14:textId="77777777" w:rsidR="00F0318B" w:rsidRPr="00F0318B" w:rsidRDefault="00F0318B">
            <w:pPr>
              <w:rPr>
                <w:rFonts w:ascii="Gadugi" w:hAnsi="Gadugi" w:cs="Arial"/>
                <w:color w:val="1F3864" w:themeColor="accent5" w:themeShade="80"/>
              </w:rPr>
            </w:pPr>
          </w:p>
          <w:p w14:paraId="6E2924C0" w14:textId="77777777" w:rsidR="00F0318B" w:rsidRPr="00F0318B" w:rsidRDefault="00F0318B">
            <w:pPr>
              <w:rPr>
                <w:rFonts w:ascii="Gadugi" w:hAnsi="Gadugi" w:cs="Arial"/>
                <w:color w:val="1F3864" w:themeColor="accent5" w:themeShade="80"/>
              </w:rPr>
            </w:pPr>
          </w:p>
          <w:p w14:paraId="3B73BE28" w14:textId="77777777" w:rsidR="00F0318B" w:rsidRPr="00F0318B" w:rsidRDefault="00F0318B">
            <w:pPr>
              <w:rPr>
                <w:rFonts w:ascii="Gadugi" w:hAnsi="Gadugi" w:cs="Arial"/>
                <w:color w:val="1F3864" w:themeColor="accent5" w:themeShade="80"/>
              </w:rPr>
            </w:pPr>
          </w:p>
          <w:p w14:paraId="6252C74A"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Pupils will be assessed on a devised performance as a key knowledge test. Pupils will be given verbal feedback on their strengths and areas to improve. </w:t>
            </w:r>
          </w:p>
          <w:p w14:paraId="1CB45C05" w14:textId="77777777" w:rsidR="00F0318B" w:rsidRPr="00F0318B" w:rsidRDefault="00F0318B">
            <w:pPr>
              <w:rPr>
                <w:rFonts w:ascii="Gadugi" w:hAnsi="Gadugi" w:cs="Arial"/>
                <w:color w:val="1F3864" w:themeColor="accent5" w:themeShade="80"/>
              </w:rPr>
            </w:pPr>
          </w:p>
          <w:p w14:paraId="4E3AE224" w14:textId="40263B04" w:rsidR="00F0318B" w:rsidRPr="00F0318B" w:rsidRDefault="00F0318B">
            <w:pPr>
              <w:rPr>
                <w:rFonts w:ascii="Gadugi" w:hAnsi="Gadugi" w:cs="Arial"/>
                <w:color w:val="1F3864" w:themeColor="accent5" w:themeShade="80"/>
              </w:rPr>
            </w:pPr>
            <w:r w:rsidRPr="00F0318B">
              <w:rPr>
                <w:rFonts w:ascii="Gadugi" w:hAnsi="Gadugi" w:cstheme="minorHAnsi"/>
                <w:color w:val="1F3864" w:themeColor="accent5" w:themeShade="80"/>
              </w:rPr>
              <w:t xml:space="preserve">Pupils will also complete a </w:t>
            </w:r>
            <w:r w:rsidR="00B06599">
              <w:rPr>
                <w:rFonts w:ascii="Gadugi" w:hAnsi="Gadugi" w:cstheme="minorHAnsi"/>
                <w:color w:val="1F3864" w:themeColor="accent5" w:themeShade="80"/>
              </w:rPr>
              <w:t xml:space="preserve">knowledge </w:t>
            </w:r>
            <w:proofErr w:type="gramStart"/>
            <w:r w:rsidR="00B06599">
              <w:rPr>
                <w:rFonts w:ascii="Gadugi" w:hAnsi="Gadugi" w:cstheme="minorHAnsi"/>
                <w:color w:val="1F3864" w:themeColor="accent5" w:themeShade="80"/>
              </w:rPr>
              <w:t xml:space="preserve">check </w:t>
            </w:r>
            <w:r w:rsidRPr="00F0318B">
              <w:rPr>
                <w:rFonts w:ascii="Gadugi" w:hAnsi="Gadugi" w:cstheme="minorHAnsi"/>
                <w:color w:val="1F3864" w:themeColor="accent5" w:themeShade="80"/>
              </w:rPr>
              <w:t xml:space="preserve"> that</w:t>
            </w:r>
            <w:proofErr w:type="gramEnd"/>
            <w:r w:rsidRPr="00F0318B">
              <w:rPr>
                <w:rFonts w:ascii="Gadugi" w:hAnsi="Gadugi" w:cstheme="minorHAnsi"/>
                <w:color w:val="1F3864" w:themeColor="accent5" w:themeShade="80"/>
              </w:rPr>
              <w:t xml:space="preserve"> assesses their knowledge and understanding of key words and concepts</w:t>
            </w:r>
          </w:p>
          <w:p w14:paraId="44024D01" w14:textId="77777777" w:rsidR="00F0318B" w:rsidRPr="00F0318B" w:rsidRDefault="00F0318B">
            <w:pPr>
              <w:rPr>
                <w:rFonts w:ascii="Gadugi" w:hAnsi="Gadugi" w:cs="Arial"/>
                <w:color w:val="1F3864" w:themeColor="accent5" w:themeShade="80"/>
              </w:rPr>
            </w:pPr>
          </w:p>
        </w:tc>
        <w:tc>
          <w:tcPr>
            <w:tcW w:w="4677" w:type="dxa"/>
          </w:tcPr>
          <w:p w14:paraId="2750F59C"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w:t>
            </w:r>
          </w:p>
          <w:p w14:paraId="67EB17C5" w14:textId="77777777" w:rsidR="00F0318B" w:rsidRPr="00F0318B" w:rsidRDefault="00F0318B">
            <w:pPr>
              <w:rPr>
                <w:rFonts w:ascii="Gadugi" w:hAnsi="Gadugi" w:cs="Arial"/>
                <w:b/>
                <w:color w:val="1F3864" w:themeColor="accent5" w:themeShade="80"/>
              </w:rPr>
            </w:pPr>
          </w:p>
          <w:p w14:paraId="40FBBFF3" w14:textId="77777777" w:rsidR="00F0318B" w:rsidRPr="00F0318B" w:rsidRDefault="00F0318B">
            <w:pPr>
              <w:rPr>
                <w:rFonts w:ascii="Gadugi" w:hAnsi="Gadugi" w:cs="Arial"/>
                <w:bCs/>
                <w:color w:val="1F3864" w:themeColor="accent5" w:themeShade="80"/>
              </w:rPr>
            </w:pPr>
            <w:r w:rsidRPr="00F0318B">
              <w:rPr>
                <w:rFonts w:ascii="Gadugi" w:hAnsi="Gadugi" w:cs="Arial"/>
                <w:bCs/>
                <w:color w:val="1F3864" w:themeColor="accent5" w:themeShade="80"/>
              </w:rPr>
              <w:t xml:space="preserve">Physical theatre and ensemble work are highly creative. When pupils use this type of theatre </w:t>
            </w:r>
            <w:proofErr w:type="gramStart"/>
            <w:r w:rsidRPr="00F0318B">
              <w:rPr>
                <w:rFonts w:ascii="Gadugi" w:hAnsi="Gadugi" w:cs="Arial"/>
                <w:bCs/>
                <w:color w:val="1F3864" w:themeColor="accent5" w:themeShade="80"/>
              </w:rPr>
              <w:t>in  GCSE</w:t>
            </w:r>
            <w:proofErr w:type="gramEnd"/>
            <w:r w:rsidRPr="00F0318B">
              <w:rPr>
                <w:rFonts w:ascii="Gadugi" w:hAnsi="Gadugi" w:cs="Arial"/>
                <w:bCs/>
                <w:color w:val="1F3864" w:themeColor="accent5" w:themeShade="80"/>
              </w:rPr>
              <w:t xml:space="preserve"> work they tend to gain very high marks. Many of the plays we study also use these styles so it is essential that pupils can recognise them. </w:t>
            </w:r>
          </w:p>
          <w:p w14:paraId="14FFAFE3" w14:textId="77777777" w:rsidR="00F0318B" w:rsidRPr="00F0318B" w:rsidRDefault="00F0318B">
            <w:pPr>
              <w:pStyle w:val="ListParagraph"/>
              <w:rPr>
                <w:rFonts w:ascii="Gadugi" w:hAnsi="Gadugi"/>
                <w:b/>
                <w:color w:val="1F3864" w:themeColor="accent5" w:themeShade="80"/>
                <w:sz w:val="22"/>
                <w:szCs w:val="22"/>
                <w:lang w:eastAsia="en-US"/>
              </w:rPr>
            </w:pPr>
          </w:p>
          <w:p w14:paraId="300B4C71"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 here?</w:t>
            </w:r>
          </w:p>
          <w:p w14:paraId="3C804EA3" w14:textId="77777777" w:rsidR="00F0318B" w:rsidRPr="00F0318B" w:rsidRDefault="00F0318B">
            <w:pPr>
              <w:rPr>
                <w:rFonts w:ascii="Gadugi" w:hAnsi="Gadugi" w:cs="Arial"/>
                <w:bCs/>
                <w:color w:val="1F3864" w:themeColor="accent5" w:themeShade="80"/>
              </w:rPr>
            </w:pPr>
            <w:r w:rsidRPr="00F0318B">
              <w:rPr>
                <w:rFonts w:ascii="Gadugi" w:hAnsi="Gadugi" w:cs="Arial"/>
                <w:bCs/>
                <w:color w:val="1F3864" w:themeColor="accent5" w:themeShade="80"/>
              </w:rPr>
              <w:t>This unit builds on from previous devised units such as Ghost Stories and encourages pupils to be more creative and collaborative.</w:t>
            </w:r>
          </w:p>
          <w:p w14:paraId="215596E9" w14:textId="77777777" w:rsidR="00F0318B" w:rsidRPr="00F0318B" w:rsidRDefault="00F0318B">
            <w:pPr>
              <w:rPr>
                <w:rFonts w:ascii="Gadugi" w:hAnsi="Gadugi" w:cs="Arial"/>
                <w:bCs/>
                <w:color w:val="1F3864" w:themeColor="accent5" w:themeShade="80"/>
              </w:rPr>
            </w:pPr>
          </w:p>
          <w:p w14:paraId="6B8B3E5C"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 xml:space="preserve">Knowledge: </w:t>
            </w:r>
          </w:p>
          <w:p w14:paraId="57E447D5"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Declarative</w:t>
            </w:r>
            <w:r w:rsidRPr="00F0318B">
              <w:rPr>
                <w:rFonts w:ascii="Gadugi" w:hAnsi="Gadugi" w:cs="Arial"/>
                <w:color w:val="1F3864" w:themeColor="accent5" w:themeShade="80"/>
              </w:rPr>
              <w:t>- genre definitions and features, drama techniques</w:t>
            </w:r>
          </w:p>
          <w:p w14:paraId="6BA48C52"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Procedural</w:t>
            </w:r>
            <w:r w:rsidRPr="00F0318B">
              <w:rPr>
                <w:rFonts w:ascii="Gadugi" w:hAnsi="Gadugi" w:cs="Arial"/>
                <w:color w:val="1F3864" w:themeColor="accent5" w:themeShade="80"/>
              </w:rPr>
              <w:t>- recap of blocking, interpretation and characterisation, how to use drama techniques</w:t>
            </w:r>
          </w:p>
          <w:p w14:paraId="22A80CBE"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Disciplinary</w:t>
            </w:r>
            <w:r w:rsidRPr="00F0318B">
              <w:rPr>
                <w:rFonts w:ascii="Gadugi" w:hAnsi="Gadugi" w:cs="Arial"/>
                <w:color w:val="1F3864" w:themeColor="accent5" w:themeShade="80"/>
              </w:rPr>
              <w:t xml:space="preserve">-analysing performances. </w:t>
            </w:r>
          </w:p>
          <w:p w14:paraId="23FD9EAE" w14:textId="77777777" w:rsidR="00F0318B" w:rsidRPr="00F0318B" w:rsidRDefault="00F0318B">
            <w:pPr>
              <w:rPr>
                <w:rFonts w:ascii="Gadugi" w:hAnsi="Gadugi" w:cs="Arial"/>
                <w:color w:val="1F3864" w:themeColor="accent5" w:themeShade="80"/>
              </w:rPr>
            </w:pPr>
          </w:p>
          <w:p w14:paraId="53BD41E4" w14:textId="77777777" w:rsidR="00F0318B" w:rsidRPr="00F0318B" w:rsidRDefault="00F0318B">
            <w:pPr>
              <w:rPr>
                <w:rFonts w:ascii="Gadugi" w:hAnsi="Gadugi" w:cs="Arial"/>
                <w:bCs/>
                <w:color w:val="1F3864" w:themeColor="accent5" w:themeShade="80"/>
              </w:rPr>
            </w:pPr>
          </w:p>
          <w:p w14:paraId="1E95A903" w14:textId="77777777" w:rsidR="00F0318B" w:rsidRPr="00F0318B" w:rsidRDefault="00F0318B">
            <w:pPr>
              <w:rPr>
                <w:rFonts w:ascii="Gadugi" w:hAnsi="Gadugi" w:cs="Arial"/>
                <w:color w:val="1F3864" w:themeColor="accent5" w:themeShade="80"/>
              </w:rPr>
            </w:pPr>
          </w:p>
        </w:tc>
        <w:tc>
          <w:tcPr>
            <w:tcW w:w="3909" w:type="dxa"/>
          </w:tcPr>
          <w:p w14:paraId="6E81A21E"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Reading:</w:t>
            </w:r>
          </w:p>
          <w:p w14:paraId="7E35446B" w14:textId="77777777" w:rsidR="00F0318B" w:rsidRPr="00F0318B" w:rsidRDefault="00F0318B" w:rsidP="00F52D3D">
            <w:pPr>
              <w:pStyle w:val="ListParagraph"/>
              <w:numPr>
                <w:ilvl w:val="0"/>
                <w:numId w:val="13"/>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Choral and mumble reading of The Bloody Chamber extract</w:t>
            </w:r>
          </w:p>
          <w:p w14:paraId="5C8EAFE2" w14:textId="77777777" w:rsidR="00F0318B" w:rsidRPr="00F0318B" w:rsidRDefault="00F0318B">
            <w:pPr>
              <w:rPr>
                <w:rFonts w:ascii="Gadugi" w:hAnsi="Gadugi" w:cs="Arial"/>
                <w:b/>
                <w:color w:val="1F3864" w:themeColor="accent5" w:themeShade="80"/>
              </w:rPr>
            </w:pPr>
          </w:p>
          <w:p w14:paraId="68FE6A69"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Vocabulary:</w:t>
            </w:r>
          </w:p>
          <w:p w14:paraId="03451AE9" w14:textId="77777777" w:rsidR="00F0318B" w:rsidRPr="00F0318B" w:rsidRDefault="00F0318B" w:rsidP="00F52D3D">
            <w:pPr>
              <w:pStyle w:val="ListParagraph"/>
              <w:numPr>
                <w:ilvl w:val="0"/>
                <w:numId w:val="13"/>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given and revised.</w:t>
            </w:r>
          </w:p>
          <w:p w14:paraId="0D260B2E" w14:textId="77777777" w:rsidR="00F0318B" w:rsidRPr="00F0318B" w:rsidRDefault="00F0318B" w:rsidP="00F52D3D">
            <w:pPr>
              <w:pStyle w:val="ListParagraph"/>
              <w:numPr>
                <w:ilvl w:val="0"/>
                <w:numId w:val="13"/>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Key words test.</w:t>
            </w:r>
          </w:p>
          <w:p w14:paraId="07878F7A" w14:textId="77777777" w:rsidR="00F0318B" w:rsidRPr="00F0318B" w:rsidRDefault="00F0318B">
            <w:pPr>
              <w:rPr>
                <w:rFonts w:ascii="Gadugi" w:hAnsi="Gadugi" w:cs="Arial"/>
                <w:color w:val="1F3864" w:themeColor="accent5" w:themeShade="80"/>
                <w:highlight w:val="yellow"/>
              </w:rPr>
            </w:pPr>
            <w:proofErr w:type="spellStart"/>
            <w:r w:rsidRPr="00F0318B">
              <w:rPr>
                <w:rFonts w:ascii="Gadugi" w:hAnsi="Gadugi" w:cs="Arial"/>
                <w:b/>
                <w:color w:val="1F3864" w:themeColor="accent5" w:themeShade="80"/>
                <w:highlight w:val="yellow"/>
              </w:rPr>
              <w:t>Oracy</w:t>
            </w:r>
            <w:proofErr w:type="spellEnd"/>
            <w:r w:rsidRPr="00F0318B">
              <w:rPr>
                <w:rFonts w:ascii="Gadugi" w:hAnsi="Gadugi" w:cs="Arial"/>
                <w:color w:val="1F3864" w:themeColor="accent5" w:themeShade="80"/>
                <w:highlight w:val="yellow"/>
              </w:rPr>
              <w:t>:</w:t>
            </w:r>
          </w:p>
          <w:p w14:paraId="7697E26C" w14:textId="77777777" w:rsidR="00F0318B" w:rsidRPr="00F0318B" w:rsidRDefault="00F0318B" w:rsidP="00F52D3D">
            <w:pPr>
              <w:pStyle w:val="ListParagraph"/>
              <w:numPr>
                <w:ilvl w:val="0"/>
                <w:numId w:val="13"/>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Discussion on what makes a good scene transition using bullseye</w:t>
            </w:r>
          </w:p>
          <w:p w14:paraId="3BD63323" w14:textId="77777777" w:rsidR="00F0318B" w:rsidRPr="00F0318B" w:rsidRDefault="00F0318B" w:rsidP="00F52D3D">
            <w:pPr>
              <w:pStyle w:val="ListParagraph"/>
              <w:numPr>
                <w:ilvl w:val="0"/>
                <w:numId w:val="13"/>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Evaluating Drama using PEE verbally-sentence stems used.</w:t>
            </w:r>
          </w:p>
          <w:p w14:paraId="237499DD" w14:textId="77777777" w:rsidR="00F0318B" w:rsidRPr="00F0318B" w:rsidRDefault="00F0318B" w:rsidP="00F52D3D">
            <w:pPr>
              <w:pStyle w:val="ListParagraph"/>
              <w:numPr>
                <w:ilvl w:val="0"/>
                <w:numId w:val="13"/>
              </w:numPr>
              <w:rPr>
                <w:rFonts w:ascii="Gadugi" w:hAnsi="Gadugi" w:cs="Arial"/>
                <w:color w:val="1F3864" w:themeColor="accent5" w:themeShade="80"/>
                <w:sz w:val="22"/>
                <w:szCs w:val="22"/>
                <w:highlight w:val="yellow"/>
                <w:lang w:eastAsia="en-US"/>
              </w:rPr>
            </w:pPr>
            <w:r w:rsidRPr="00F0318B">
              <w:rPr>
                <w:rFonts w:ascii="Gadugi" w:hAnsi="Gadugi" w:cs="Arial"/>
                <w:color w:val="1F3864" w:themeColor="accent5" w:themeShade="80"/>
                <w:sz w:val="22"/>
                <w:szCs w:val="22"/>
                <w:highlight w:val="yellow"/>
                <w:lang w:eastAsia="en-US"/>
              </w:rPr>
              <w:t>Discussing and negotiating ideas in groups</w:t>
            </w:r>
          </w:p>
          <w:p w14:paraId="4B3F6616" w14:textId="77777777" w:rsidR="00F0318B" w:rsidRPr="00F0318B" w:rsidRDefault="00F0318B">
            <w:pPr>
              <w:pStyle w:val="ListParagraph"/>
              <w:rPr>
                <w:rFonts w:ascii="Gadugi" w:hAnsi="Gadugi" w:cs="Arial"/>
                <w:color w:val="1F3864" w:themeColor="accent5" w:themeShade="80"/>
                <w:sz w:val="22"/>
                <w:szCs w:val="22"/>
                <w:lang w:eastAsia="en-US"/>
              </w:rPr>
            </w:pPr>
          </w:p>
        </w:tc>
      </w:tr>
    </w:tbl>
    <w:p w14:paraId="0EDF57D7" w14:textId="77777777" w:rsidR="00F0318B" w:rsidRDefault="00F0318B">
      <w:r>
        <w:br w:type="page"/>
      </w:r>
    </w:p>
    <w:tbl>
      <w:tblPr>
        <w:tblStyle w:val="TableGrid"/>
        <w:tblW w:w="15806" w:type="dxa"/>
        <w:tblLook w:val="04A0" w:firstRow="1" w:lastRow="0" w:firstColumn="1" w:lastColumn="0" w:noHBand="0" w:noVBand="1"/>
      </w:tblPr>
      <w:tblGrid>
        <w:gridCol w:w="1271"/>
        <w:gridCol w:w="2830"/>
        <w:gridCol w:w="3119"/>
        <w:gridCol w:w="4677"/>
        <w:gridCol w:w="3909"/>
      </w:tblGrid>
      <w:tr w:rsidR="00F0318B" w:rsidRPr="00F0318B" w14:paraId="0F53BC65" w14:textId="77777777" w:rsidTr="00F0318B">
        <w:trPr>
          <w:trHeight w:val="1137"/>
        </w:trPr>
        <w:tc>
          <w:tcPr>
            <w:tcW w:w="1271" w:type="dxa"/>
            <w:hideMark/>
          </w:tcPr>
          <w:p w14:paraId="537D79F6" w14:textId="081E5C04"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lastRenderedPageBreak/>
              <w:t xml:space="preserve">Summer Term </w:t>
            </w:r>
            <w:r>
              <w:rPr>
                <w:rFonts w:ascii="Gadugi" w:hAnsi="Gadugi" w:cs="Arial"/>
                <w:color w:val="1F3864" w:themeColor="accent5" w:themeShade="80"/>
              </w:rPr>
              <w:t>– Half Term 5</w:t>
            </w:r>
          </w:p>
        </w:tc>
        <w:tc>
          <w:tcPr>
            <w:tcW w:w="2830" w:type="dxa"/>
          </w:tcPr>
          <w:p w14:paraId="0FBCC396"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Theatre Evaluation: Peter Pan</w:t>
            </w:r>
          </w:p>
          <w:p w14:paraId="57A81693" w14:textId="77777777" w:rsidR="00F0318B" w:rsidRPr="00F0318B" w:rsidRDefault="00F0318B">
            <w:pPr>
              <w:rPr>
                <w:rFonts w:ascii="Gadugi" w:hAnsi="Gadugi" w:cs="Arial"/>
                <w:b/>
                <w:color w:val="1F3864" w:themeColor="accent5" w:themeShade="80"/>
              </w:rPr>
            </w:pPr>
          </w:p>
          <w:p w14:paraId="3546E798" w14:textId="3A282C0D" w:rsidR="00F0318B" w:rsidRDefault="00F0318B" w:rsidP="00B06599">
            <w:pPr>
              <w:rPr>
                <w:rFonts w:ascii="Gadugi" w:hAnsi="Gadugi" w:cs="Arial"/>
                <w:color w:val="1F3864" w:themeColor="accent5" w:themeShade="80"/>
              </w:rPr>
            </w:pPr>
            <w:r w:rsidRPr="00F0318B">
              <w:rPr>
                <w:rFonts w:ascii="Gadugi" w:hAnsi="Gadugi" w:cs="Arial"/>
                <w:color w:val="1F3864" w:themeColor="accent5" w:themeShade="80"/>
              </w:rPr>
              <w:t xml:space="preserve">Pupils watch </w:t>
            </w:r>
            <w:r w:rsidR="00B06599">
              <w:rPr>
                <w:rFonts w:ascii="Gadugi" w:hAnsi="Gadugi" w:cs="Arial"/>
                <w:color w:val="1F3864" w:themeColor="accent5" w:themeShade="80"/>
              </w:rPr>
              <w:t>clips from The</w:t>
            </w:r>
            <w:r w:rsidRPr="00F0318B">
              <w:rPr>
                <w:rFonts w:ascii="Gadugi" w:hAnsi="Gadugi" w:cs="Arial"/>
                <w:color w:val="1F3864" w:themeColor="accent5" w:themeShade="80"/>
              </w:rPr>
              <w:t xml:space="preserve"> National Theatre production and orally analyse and evaluate </w:t>
            </w:r>
            <w:r w:rsidR="002A7930">
              <w:rPr>
                <w:rFonts w:ascii="Gadugi" w:hAnsi="Gadugi" w:cs="Arial"/>
                <w:color w:val="1F3864" w:themeColor="accent5" w:themeShade="80"/>
              </w:rPr>
              <w:t>impact of the performance.</w:t>
            </w:r>
          </w:p>
          <w:p w14:paraId="322EAF9D" w14:textId="4413D90D" w:rsidR="002A7930" w:rsidRDefault="002A7930" w:rsidP="00B06599">
            <w:pPr>
              <w:rPr>
                <w:rFonts w:ascii="Gadugi" w:hAnsi="Gadugi" w:cs="Arial"/>
                <w:color w:val="1F3864" w:themeColor="accent5" w:themeShade="80"/>
              </w:rPr>
            </w:pPr>
          </w:p>
          <w:p w14:paraId="487A9858" w14:textId="083DC64E" w:rsidR="002A7930" w:rsidRDefault="002A7930" w:rsidP="00B06599">
            <w:pPr>
              <w:rPr>
                <w:rFonts w:ascii="Gadugi" w:hAnsi="Gadugi" w:cs="Arial"/>
                <w:color w:val="1F3864" w:themeColor="accent5" w:themeShade="80"/>
              </w:rPr>
            </w:pPr>
            <w:r>
              <w:rPr>
                <w:rFonts w:ascii="Gadugi" w:hAnsi="Gadugi" w:cs="Arial"/>
                <w:color w:val="1F3864" w:themeColor="accent5" w:themeShade="80"/>
              </w:rPr>
              <w:t>Pupils will recap the difference between analyse and evaluate.  How to structure a theatre review evaluation.</w:t>
            </w:r>
          </w:p>
          <w:p w14:paraId="4A75BD10" w14:textId="21E2DD31" w:rsidR="002A7930" w:rsidRDefault="002A7930" w:rsidP="00B06599">
            <w:pPr>
              <w:rPr>
                <w:rFonts w:ascii="Gadugi" w:hAnsi="Gadugi" w:cs="Arial"/>
                <w:color w:val="1F3864" w:themeColor="accent5" w:themeShade="80"/>
              </w:rPr>
            </w:pPr>
          </w:p>
          <w:p w14:paraId="174C5421" w14:textId="6156C4EA" w:rsidR="002A7930" w:rsidRDefault="002A7930" w:rsidP="00B06599">
            <w:pPr>
              <w:rPr>
                <w:rFonts w:ascii="Gadugi" w:hAnsi="Gadugi" w:cs="Arial"/>
                <w:color w:val="1F3864" w:themeColor="accent5" w:themeShade="80"/>
              </w:rPr>
            </w:pPr>
            <w:r>
              <w:rPr>
                <w:rFonts w:ascii="Gadugi" w:hAnsi="Gadugi" w:cs="Arial"/>
                <w:color w:val="1F3864" w:themeColor="accent5" w:themeShade="80"/>
              </w:rPr>
              <w:t>Pupils will recap</w:t>
            </w:r>
          </w:p>
          <w:p w14:paraId="58CD28B8" w14:textId="519FF37C" w:rsidR="002A7930" w:rsidRDefault="002A7930" w:rsidP="00B06599">
            <w:pPr>
              <w:rPr>
                <w:rFonts w:ascii="Gadugi" w:hAnsi="Gadugi" w:cs="Arial"/>
                <w:color w:val="1F3864" w:themeColor="accent5" w:themeShade="80"/>
              </w:rPr>
            </w:pPr>
          </w:p>
          <w:p w14:paraId="004CB152" w14:textId="1B2D3FAB" w:rsidR="002A7930" w:rsidRDefault="002A7930" w:rsidP="00F52D3D">
            <w:pPr>
              <w:pStyle w:val="ListParagraph"/>
              <w:numPr>
                <w:ilvl w:val="0"/>
                <w:numId w:val="16"/>
              </w:numPr>
              <w:rPr>
                <w:rFonts w:ascii="Gadugi" w:hAnsi="Gadugi" w:cs="Arial"/>
                <w:color w:val="1F3864" w:themeColor="accent5" w:themeShade="80"/>
              </w:rPr>
            </w:pPr>
            <w:r>
              <w:rPr>
                <w:rFonts w:ascii="Gadugi" w:hAnsi="Gadugi" w:cs="Arial"/>
                <w:color w:val="1F3864" w:themeColor="accent5" w:themeShade="80"/>
              </w:rPr>
              <w:t>How vocal and physical skills can communicate meaning.</w:t>
            </w:r>
          </w:p>
          <w:p w14:paraId="31F056AB" w14:textId="77777777" w:rsidR="002A7930" w:rsidRDefault="002A7930" w:rsidP="002A7930">
            <w:pPr>
              <w:pStyle w:val="ListParagraph"/>
              <w:rPr>
                <w:rFonts w:ascii="Gadugi" w:hAnsi="Gadugi" w:cs="Arial"/>
                <w:color w:val="1F3864" w:themeColor="accent5" w:themeShade="80"/>
              </w:rPr>
            </w:pPr>
          </w:p>
          <w:p w14:paraId="7096DC9D" w14:textId="7FECB831" w:rsidR="002A7930" w:rsidRDefault="002A7930" w:rsidP="002A7930">
            <w:pPr>
              <w:rPr>
                <w:rFonts w:ascii="Gadugi" w:hAnsi="Gadugi" w:cs="Arial"/>
                <w:color w:val="1F3864" w:themeColor="accent5" w:themeShade="80"/>
              </w:rPr>
            </w:pPr>
            <w:r>
              <w:rPr>
                <w:rFonts w:ascii="Gadugi" w:hAnsi="Gadugi" w:cs="Arial"/>
                <w:color w:val="1F3864" w:themeColor="accent5" w:themeShade="80"/>
              </w:rPr>
              <w:t xml:space="preserve">Pupils will learn the terminology for describing lighting and sound and how production elements can communicate meaning. </w:t>
            </w:r>
          </w:p>
          <w:p w14:paraId="376331F4" w14:textId="738024BF" w:rsidR="00F52D3D" w:rsidRDefault="00F52D3D" w:rsidP="002A7930">
            <w:pPr>
              <w:rPr>
                <w:rFonts w:ascii="Gadugi" w:hAnsi="Gadugi" w:cs="Arial"/>
                <w:color w:val="1F3864" w:themeColor="accent5" w:themeShade="80"/>
              </w:rPr>
            </w:pPr>
          </w:p>
          <w:p w14:paraId="160E9BB1" w14:textId="1DF5CE4D" w:rsidR="00F52D3D" w:rsidRDefault="00F52D3D" w:rsidP="002A7930">
            <w:pPr>
              <w:rPr>
                <w:rFonts w:ascii="Gadugi" w:hAnsi="Gadugi" w:cs="Arial"/>
                <w:color w:val="1F3864" w:themeColor="accent5" w:themeShade="80"/>
              </w:rPr>
            </w:pPr>
            <w:r>
              <w:rPr>
                <w:rFonts w:ascii="Gadugi" w:hAnsi="Gadugi" w:cs="Arial"/>
                <w:color w:val="1F3864" w:themeColor="accent5" w:themeShade="80"/>
              </w:rPr>
              <w:t>Pupils will learn about the following job roles within theatre:</w:t>
            </w:r>
          </w:p>
          <w:p w14:paraId="79F834DD" w14:textId="7F0963F1" w:rsidR="00F52D3D" w:rsidRDefault="00F52D3D" w:rsidP="00F52D3D">
            <w:pPr>
              <w:pStyle w:val="ListParagraph"/>
              <w:numPr>
                <w:ilvl w:val="0"/>
                <w:numId w:val="16"/>
              </w:numPr>
              <w:rPr>
                <w:rFonts w:ascii="Gadugi" w:hAnsi="Gadugi" w:cs="Arial"/>
                <w:color w:val="1F3864" w:themeColor="accent5" w:themeShade="80"/>
              </w:rPr>
            </w:pPr>
            <w:r>
              <w:rPr>
                <w:rFonts w:ascii="Gadugi" w:hAnsi="Gadugi" w:cs="Arial"/>
                <w:color w:val="1F3864" w:themeColor="accent5" w:themeShade="80"/>
              </w:rPr>
              <w:t>Performer</w:t>
            </w:r>
          </w:p>
          <w:p w14:paraId="264C228B" w14:textId="59F9EC30" w:rsidR="00F52D3D" w:rsidRDefault="00F52D3D" w:rsidP="00F52D3D">
            <w:pPr>
              <w:pStyle w:val="ListParagraph"/>
              <w:numPr>
                <w:ilvl w:val="0"/>
                <w:numId w:val="16"/>
              </w:numPr>
              <w:rPr>
                <w:rFonts w:ascii="Gadugi" w:hAnsi="Gadugi" w:cs="Arial"/>
                <w:color w:val="1F3864" w:themeColor="accent5" w:themeShade="80"/>
              </w:rPr>
            </w:pPr>
            <w:r>
              <w:rPr>
                <w:rFonts w:ascii="Gadugi" w:hAnsi="Gadugi" w:cs="Arial"/>
                <w:color w:val="1F3864" w:themeColor="accent5" w:themeShade="80"/>
              </w:rPr>
              <w:t>Composer</w:t>
            </w:r>
          </w:p>
          <w:p w14:paraId="63E6C69A" w14:textId="7487AEC2" w:rsidR="00F52D3D" w:rsidRPr="00F52D3D" w:rsidRDefault="00F52D3D" w:rsidP="00F52D3D">
            <w:pPr>
              <w:pStyle w:val="ListParagraph"/>
              <w:numPr>
                <w:ilvl w:val="0"/>
                <w:numId w:val="16"/>
              </w:numPr>
              <w:rPr>
                <w:rFonts w:ascii="Gadugi" w:hAnsi="Gadugi" w:cs="Arial"/>
                <w:color w:val="1F3864" w:themeColor="accent5" w:themeShade="80"/>
              </w:rPr>
            </w:pPr>
            <w:r>
              <w:rPr>
                <w:rFonts w:ascii="Gadugi" w:hAnsi="Gadugi" w:cs="Arial"/>
                <w:color w:val="1F3864" w:themeColor="accent5" w:themeShade="80"/>
              </w:rPr>
              <w:t>Lighting Designer</w:t>
            </w:r>
          </w:p>
          <w:p w14:paraId="7C2F762D" w14:textId="77777777" w:rsidR="00F0318B" w:rsidRPr="00F0318B" w:rsidRDefault="00F0318B">
            <w:pPr>
              <w:rPr>
                <w:rFonts w:ascii="Gadugi" w:hAnsi="Gadugi" w:cs="Arial"/>
                <w:color w:val="1F3864" w:themeColor="accent5" w:themeShade="80"/>
              </w:rPr>
            </w:pPr>
          </w:p>
          <w:p w14:paraId="43D592E2" w14:textId="77777777" w:rsidR="00F0318B" w:rsidRPr="00F0318B" w:rsidRDefault="00F0318B">
            <w:pPr>
              <w:rPr>
                <w:rFonts w:ascii="Gadugi" w:hAnsi="Gadugi" w:cs="Arial"/>
                <w:color w:val="1F3864" w:themeColor="accent5" w:themeShade="80"/>
              </w:rPr>
            </w:pPr>
          </w:p>
          <w:p w14:paraId="7370CFB9" w14:textId="77777777" w:rsidR="00F0318B" w:rsidRPr="00F0318B" w:rsidRDefault="00F0318B">
            <w:pPr>
              <w:rPr>
                <w:rFonts w:ascii="Gadugi" w:hAnsi="Gadugi" w:cs="Arial"/>
                <w:color w:val="1F3864" w:themeColor="accent5" w:themeShade="80"/>
              </w:rPr>
            </w:pPr>
          </w:p>
          <w:p w14:paraId="49DDF46D" w14:textId="77777777" w:rsidR="00F0318B" w:rsidRPr="00F0318B" w:rsidRDefault="00F0318B">
            <w:pPr>
              <w:rPr>
                <w:rFonts w:ascii="Gadugi" w:hAnsi="Gadugi" w:cs="Arial"/>
                <w:color w:val="1F3864" w:themeColor="accent5" w:themeShade="80"/>
              </w:rPr>
            </w:pPr>
          </w:p>
          <w:p w14:paraId="62F6DC20" w14:textId="77777777" w:rsidR="00F0318B" w:rsidRPr="00F0318B" w:rsidRDefault="00F0318B">
            <w:pPr>
              <w:rPr>
                <w:rFonts w:ascii="Gadugi" w:hAnsi="Gadugi" w:cs="Arial"/>
                <w:color w:val="1F3864" w:themeColor="accent5" w:themeShade="80"/>
              </w:rPr>
            </w:pPr>
          </w:p>
          <w:p w14:paraId="3367B25C" w14:textId="77777777" w:rsidR="00F0318B" w:rsidRPr="00F0318B" w:rsidRDefault="00F0318B">
            <w:pPr>
              <w:rPr>
                <w:rFonts w:ascii="Gadugi" w:hAnsi="Gadugi" w:cs="Arial"/>
                <w:color w:val="1F3864" w:themeColor="accent5" w:themeShade="80"/>
              </w:rPr>
            </w:pPr>
          </w:p>
          <w:p w14:paraId="2C323B21" w14:textId="77777777" w:rsidR="00F0318B" w:rsidRPr="00F0318B" w:rsidRDefault="00F0318B">
            <w:pPr>
              <w:rPr>
                <w:rFonts w:ascii="Gadugi" w:hAnsi="Gadugi" w:cs="Arial"/>
                <w:color w:val="1F3864" w:themeColor="accent5" w:themeShade="80"/>
              </w:rPr>
            </w:pPr>
          </w:p>
          <w:p w14:paraId="1E133450" w14:textId="77777777" w:rsidR="00F0318B" w:rsidRPr="00F0318B" w:rsidRDefault="00F0318B">
            <w:pPr>
              <w:rPr>
                <w:rFonts w:ascii="Gadugi" w:hAnsi="Gadugi" w:cs="Arial"/>
                <w:color w:val="1F3864" w:themeColor="accent5" w:themeShade="80"/>
              </w:rPr>
            </w:pPr>
          </w:p>
          <w:p w14:paraId="4E8970AC" w14:textId="77777777" w:rsidR="00F0318B" w:rsidRPr="00F0318B" w:rsidRDefault="00F0318B">
            <w:pPr>
              <w:rPr>
                <w:rFonts w:ascii="Gadugi" w:hAnsi="Gadugi" w:cs="Arial"/>
                <w:color w:val="1F3864" w:themeColor="accent5" w:themeShade="80"/>
              </w:rPr>
            </w:pPr>
          </w:p>
        </w:tc>
        <w:tc>
          <w:tcPr>
            <w:tcW w:w="3119" w:type="dxa"/>
          </w:tcPr>
          <w:p w14:paraId="1C57A87D" w14:textId="023BD1E2"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lastRenderedPageBreak/>
              <w:t>Teachers provide feedback to individuals, groups and the whole class. Verbal feedback is given live in almost every lesson but as a minimum pupil will receive it from their teacher every three lessons.</w:t>
            </w:r>
          </w:p>
          <w:p w14:paraId="69E78B57" w14:textId="77777777" w:rsidR="00F0318B" w:rsidRPr="00F0318B" w:rsidRDefault="00F0318B">
            <w:pPr>
              <w:rPr>
                <w:rFonts w:ascii="Gadugi" w:hAnsi="Gadugi" w:cs="Arial"/>
                <w:color w:val="1F3864" w:themeColor="accent5" w:themeShade="80"/>
              </w:rPr>
            </w:pPr>
          </w:p>
          <w:p w14:paraId="72D970D4" w14:textId="6C3F9A80"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Pupils will present their knowledge of Peter Pan via a short oral presentation. This will be assessed using the </w:t>
            </w:r>
            <w:r w:rsidR="00B06599">
              <w:rPr>
                <w:rFonts w:ascii="Gadugi" w:hAnsi="Gadugi" w:cs="Arial"/>
                <w:color w:val="1F3864" w:themeColor="accent5" w:themeShade="80"/>
              </w:rPr>
              <w:t xml:space="preserve">Voice 21 physical stand </w:t>
            </w:r>
          </w:p>
          <w:p w14:paraId="1ACA6842" w14:textId="77777777" w:rsidR="00F0318B" w:rsidRPr="00F0318B" w:rsidRDefault="00F0318B">
            <w:pPr>
              <w:rPr>
                <w:rFonts w:ascii="Gadugi" w:hAnsi="Gadugi" w:cs="Arial"/>
                <w:color w:val="1F3864" w:themeColor="accent5" w:themeShade="80"/>
              </w:rPr>
            </w:pPr>
          </w:p>
          <w:p w14:paraId="620E6D89" w14:textId="77777777" w:rsidR="00F0318B" w:rsidRPr="00F0318B" w:rsidRDefault="00F0318B">
            <w:pPr>
              <w:rPr>
                <w:rFonts w:ascii="Gadugi" w:hAnsi="Gadugi" w:cs="Arial"/>
                <w:color w:val="1F3864" w:themeColor="accent5" w:themeShade="80"/>
              </w:rPr>
            </w:pPr>
            <w:r w:rsidRPr="00F0318B">
              <w:rPr>
                <w:rFonts w:ascii="Gadugi" w:hAnsi="Gadugi" w:cstheme="minorHAnsi"/>
                <w:color w:val="1F3864" w:themeColor="accent5" w:themeShade="80"/>
              </w:rPr>
              <w:t xml:space="preserve">Pupils will also complete a written formal KSA exam, assessing their retention of key words and concepts. </w:t>
            </w:r>
          </w:p>
        </w:tc>
        <w:tc>
          <w:tcPr>
            <w:tcW w:w="4677" w:type="dxa"/>
          </w:tcPr>
          <w:p w14:paraId="5E8D1E7F"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w:t>
            </w:r>
          </w:p>
          <w:p w14:paraId="66D7E665"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Seeing theatre performances is an integral part of studying Drama. The current cost of living crisis means that many families cannot access live theatre. </w:t>
            </w:r>
          </w:p>
          <w:p w14:paraId="03AE9EFD"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In this unit pupils will not only see a high-quality performance which acts as a WAGOLL but will also learn the correct terminology for describing performance and production elements as well as developing their analytical skills which are crucial for Drama GCSE. There is also a huge </w:t>
            </w:r>
            <w:proofErr w:type="spellStart"/>
            <w:r w:rsidRPr="00F0318B">
              <w:rPr>
                <w:rFonts w:ascii="Gadugi" w:hAnsi="Gadugi" w:cs="Arial"/>
                <w:color w:val="1F3864" w:themeColor="accent5" w:themeShade="80"/>
              </w:rPr>
              <w:t>oracy</w:t>
            </w:r>
            <w:proofErr w:type="spellEnd"/>
            <w:r w:rsidRPr="00F0318B">
              <w:rPr>
                <w:rFonts w:ascii="Gadugi" w:hAnsi="Gadugi" w:cs="Arial"/>
                <w:color w:val="1F3864" w:themeColor="accent5" w:themeShade="80"/>
              </w:rPr>
              <w:t xml:space="preserve"> focus in this unit-pupils both learn through talk and learn how to talk. We use talk tactics to discuss and analyse the performance.</w:t>
            </w:r>
          </w:p>
          <w:p w14:paraId="5D1611C5" w14:textId="77777777" w:rsidR="00F0318B" w:rsidRPr="00F0318B" w:rsidRDefault="00F0318B">
            <w:pPr>
              <w:rPr>
                <w:rFonts w:ascii="Gadugi" w:hAnsi="Gadugi" w:cs="Arial"/>
                <w:color w:val="1F3864" w:themeColor="accent5" w:themeShade="80"/>
                <w:sz w:val="12"/>
                <w:szCs w:val="12"/>
              </w:rPr>
            </w:pPr>
          </w:p>
          <w:p w14:paraId="5749B79C"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 here?</w:t>
            </w:r>
          </w:p>
          <w:p w14:paraId="4215CB77" w14:textId="77777777" w:rsidR="00F0318B" w:rsidRPr="00F0318B" w:rsidRDefault="00F0318B">
            <w:pPr>
              <w:rPr>
                <w:rFonts w:ascii="Gadugi" w:hAnsi="Gadugi" w:cs="Arial"/>
                <w:bCs/>
                <w:color w:val="1F3864" w:themeColor="accent5" w:themeShade="80"/>
              </w:rPr>
            </w:pPr>
            <w:r w:rsidRPr="00F0318B">
              <w:rPr>
                <w:rFonts w:ascii="Gadugi" w:hAnsi="Gadugi" w:cs="Arial"/>
                <w:bCs/>
                <w:color w:val="1F3864" w:themeColor="accent5" w:themeShade="80"/>
              </w:rPr>
              <w:t>Pupils have a good understanding of acting and characterisation and are ready to be challenged further by learning about other aspects and job roles. This prepares pupils for GCSE Component 1.</w:t>
            </w:r>
          </w:p>
          <w:p w14:paraId="1BB8EA92" w14:textId="77777777" w:rsidR="00F0318B" w:rsidRPr="00F0318B" w:rsidRDefault="00F0318B">
            <w:pPr>
              <w:rPr>
                <w:rFonts w:ascii="Gadugi" w:hAnsi="Gadugi" w:cs="Arial"/>
                <w:color w:val="1F3864" w:themeColor="accent5" w:themeShade="80"/>
                <w:sz w:val="12"/>
                <w:szCs w:val="12"/>
              </w:rPr>
            </w:pPr>
          </w:p>
          <w:p w14:paraId="200BB2D7"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 xml:space="preserve">Knowledge: </w:t>
            </w:r>
          </w:p>
          <w:p w14:paraId="7BD8A6BD"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Declarative</w:t>
            </w:r>
            <w:r w:rsidRPr="00F0318B">
              <w:rPr>
                <w:rFonts w:ascii="Gadugi" w:hAnsi="Gadugi" w:cs="Arial"/>
                <w:color w:val="1F3864" w:themeColor="accent5" w:themeShade="80"/>
              </w:rPr>
              <w:t>- production elements terminology</w:t>
            </w:r>
          </w:p>
          <w:p w14:paraId="4181892F"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Procedural-</w:t>
            </w:r>
            <w:r w:rsidRPr="00F0318B">
              <w:rPr>
                <w:rFonts w:ascii="Gadugi" w:hAnsi="Gadugi" w:cs="Arial"/>
                <w:color w:val="1F3864" w:themeColor="accent5" w:themeShade="80"/>
              </w:rPr>
              <w:t xml:space="preserve"> presentation skills</w:t>
            </w:r>
          </w:p>
          <w:p w14:paraId="59C405B9" w14:textId="73375C19"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Disciplinary</w:t>
            </w:r>
            <w:r w:rsidRPr="00F0318B">
              <w:rPr>
                <w:rFonts w:ascii="Gadugi" w:hAnsi="Gadugi" w:cs="Arial"/>
                <w:color w:val="1F3864" w:themeColor="accent5" w:themeShade="80"/>
              </w:rPr>
              <w:t xml:space="preserve">-analysing performances. </w:t>
            </w:r>
          </w:p>
        </w:tc>
        <w:tc>
          <w:tcPr>
            <w:tcW w:w="3909" w:type="dxa"/>
          </w:tcPr>
          <w:p w14:paraId="501C6E89"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 xml:space="preserve">Reading: </w:t>
            </w:r>
          </w:p>
          <w:p w14:paraId="6DC95FEC" w14:textId="77777777" w:rsidR="00F0318B" w:rsidRPr="00F0318B" w:rsidRDefault="00F0318B" w:rsidP="00F52D3D">
            <w:pPr>
              <w:pStyle w:val="ListParagraph"/>
              <w:numPr>
                <w:ilvl w:val="0"/>
                <w:numId w:val="14"/>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Reading progress homework: Theatre Review</w:t>
            </w:r>
          </w:p>
          <w:p w14:paraId="6171DEFD" w14:textId="77777777" w:rsidR="00F0318B" w:rsidRPr="00F0318B" w:rsidRDefault="00F0318B">
            <w:pPr>
              <w:pStyle w:val="ListParagraph"/>
              <w:rPr>
                <w:rFonts w:ascii="Gadugi" w:hAnsi="Gadugi" w:cs="Arial"/>
                <w:color w:val="1F3864" w:themeColor="accent5" w:themeShade="80"/>
                <w:sz w:val="22"/>
                <w:szCs w:val="22"/>
                <w:lang w:eastAsia="en-US"/>
              </w:rPr>
            </w:pPr>
          </w:p>
          <w:p w14:paraId="68846C4B"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Vocabulary:</w:t>
            </w:r>
          </w:p>
          <w:p w14:paraId="3B3B7806" w14:textId="77777777" w:rsidR="00F0318B" w:rsidRPr="00F0318B" w:rsidRDefault="00F0318B" w:rsidP="00F52D3D">
            <w:pPr>
              <w:pStyle w:val="ListParagraph"/>
              <w:numPr>
                <w:ilvl w:val="0"/>
                <w:numId w:val="14"/>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given and revised.</w:t>
            </w:r>
          </w:p>
          <w:p w14:paraId="737864E7" w14:textId="77777777" w:rsidR="00F0318B" w:rsidRPr="00F0318B" w:rsidRDefault="00F0318B" w:rsidP="00F52D3D">
            <w:pPr>
              <w:pStyle w:val="ListParagraph"/>
              <w:numPr>
                <w:ilvl w:val="0"/>
                <w:numId w:val="14"/>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Key words test.</w:t>
            </w:r>
          </w:p>
          <w:p w14:paraId="6CC3F33E" w14:textId="77777777" w:rsidR="00F0318B" w:rsidRPr="00F0318B" w:rsidRDefault="00F0318B">
            <w:pPr>
              <w:rPr>
                <w:rFonts w:ascii="Gadugi" w:hAnsi="Gadugi" w:cs="Arial"/>
                <w:color w:val="1F3864" w:themeColor="accent5" w:themeShade="80"/>
              </w:rPr>
            </w:pPr>
          </w:p>
          <w:p w14:paraId="34577F25" w14:textId="77777777" w:rsidR="00F0318B" w:rsidRPr="00F0318B" w:rsidRDefault="00F0318B">
            <w:pPr>
              <w:rPr>
                <w:rFonts w:ascii="Gadugi" w:hAnsi="Gadugi" w:cs="Arial"/>
                <w:b/>
                <w:color w:val="1F3864" w:themeColor="accent5" w:themeShade="80"/>
              </w:rPr>
            </w:pPr>
            <w:proofErr w:type="spellStart"/>
            <w:r w:rsidRPr="00F0318B">
              <w:rPr>
                <w:rFonts w:ascii="Gadugi" w:hAnsi="Gadugi" w:cs="Arial"/>
                <w:b/>
                <w:color w:val="1F3864" w:themeColor="accent5" w:themeShade="80"/>
              </w:rPr>
              <w:t>Oracy</w:t>
            </w:r>
            <w:proofErr w:type="spellEnd"/>
            <w:r w:rsidRPr="00F0318B">
              <w:rPr>
                <w:rFonts w:ascii="Gadugi" w:hAnsi="Gadugi" w:cs="Arial"/>
                <w:b/>
                <w:color w:val="1F3864" w:themeColor="accent5" w:themeShade="80"/>
              </w:rPr>
              <w:t>:</w:t>
            </w:r>
          </w:p>
          <w:p w14:paraId="1BB57E64" w14:textId="77777777" w:rsidR="00F0318B" w:rsidRPr="00F52D3D" w:rsidRDefault="00F0318B" w:rsidP="00F52D3D">
            <w:pPr>
              <w:pStyle w:val="ListParagraph"/>
              <w:numPr>
                <w:ilvl w:val="0"/>
                <w:numId w:val="14"/>
              </w:numPr>
              <w:rPr>
                <w:rFonts w:ascii="Gadugi" w:hAnsi="Gadugi" w:cs="Arial"/>
                <w:color w:val="1F3864" w:themeColor="accent5" w:themeShade="80"/>
                <w:sz w:val="22"/>
                <w:szCs w:val="22"/>
                <w:lang w:eastAsia="en-US"/>
              </w:rPr>
            </w:pPr>
            <w:r w:rsidRPr="00F52D3D">
              <w:rPr>
                <w:rFonts w:ascii="Gadugi" w:hAnsi="Gadugi" w:cs="Arial"/>
                <w:color w:val="1F3864" w:themeColor="accent5" w:themeShade="80"/>
                <w:sz w:val="22"/>
                <w:szCs w:val="22"/>
                <w:lang w:eastAsia="en-US"/>
              </w:rPr>
              <w:t>Discussions on Peter Pan using talk tactics, bullseye and concept cartoons.</w:t>
            </w:r>
          </w:p>
          <w:p w14:paraId="1CBE94E7" w14:textId="77777777" w:rsidR="00F0318B" w:rsidRPr="00F52D3D" w:rsidRDefault="00F0318B" w:rsidP="00F52D3D">
            <w:pPr>
              <w:pStyle w:val="ListParagraph"/>
              <w:numPr>
                <w:ilvl w:val="0"/>
                <w:numId w:val="14"/>
              </w:numPr>
              <w:rPr>
                <w:rFonts w:ascii="Gadugi" w:hAnsi="Gadugi" w:cs="Arial"/>
                <w:color w:val="1F3864" w:themeColor="accent5" w:themeShade="80"/>
                <w:sz w:val="22"/>
                <w:szCs w:val="22"/>
                <w:lang w:eastAsia="en-US"/>
              </w:rPr>
            </w:pPr>
            <w:r w:rsidRPr="00F52D3D">
              <w:rPr>
                <w:rFonts w:ascii="Gadugi" w:hAnsi="Gadugi" w:cs="Arial"/>
                <w:color w:val="1F3864" w:themeColor="accent5" w:themeShade="80"/>
                <w:sz w:val="22"/>
                <w:szCs w:val="22"/>
                <w:lang w:eastAsia="en-US"/>
              </w:rPr>
              <w:t>Live presentations in class. Both learning through talk and learning to talk.</w:t>
            </w:r>
          </w:p>
          <w:p w14:paraId="56631BD6" w14:textId="77777777" w:rsidR="00F0318B" w:rsidRPr="00F52D3D" w:rsidRDefault="00F0318B" w:rsidP="00F52D3D">
            <w:pPr>
              <w:pStyle w:val="ListParagraph"/>
              <w:numPr>
                <w:ilvl w:val="0"/>
                <w:numId w:val="14"/>
              </w:numPr>
              <w:rPr>
                <w:rFonts w:ascii="Gadugi" w:hAnsi="Gadugi" w:cs="Arial"/>
                <w:color w:val="1F3864" w:themeColor="accent5" w:themeShade="80"/>
                <w:sz w:val="22"/>
                <w:szCs w:val="22"/>
                <w:lang w:eastAsia="en-US"/>
              </w:rPr>
            </w:pPr>
            <w:r w:rsidRPr="00F52D3D">
              <w:rPr>
                <w:rFonts w:ascii="Gadugi" w:hAnsi="Gadugi" w:cs="Arial"/>
                <w:color w:val="1F3864" w:themeColor="accent5" w:themeShade="80"/>
                <w:sz w:val="22"/>
                <w:szCs w:val="22"/>
                <w:lang w:eastAsia="en-US"/>
              </w:rPr>
              <w:t>Sentence stems used for verbal evaluations</w:t>
            </w:r>
          </w:p>
          <w:p w14:paraId="4B6E7CC5" w14:textId="77777777" w:rsidR="00F0318B" w:rsidRPr="00F52D3D" w:rsidRDefault="00F0318B" w:rsidP="00F52D3D">
            <w:pPr>
              <w:pStyle w:val="ListParagraph"/>
              <w:numPr>
                <w:ilvl w:val="0"/>
                <w:numId w:val="14"/>
              </w:numPr>
              <w:rPr>
                <w:rFonts w:ascii="Gadugi" w:hAnsi="Gadugi" w:cs="Arial"/>
                <w:color w:val="1F3864" w:themeColor="accent5" w:themeShade="80"/>
                <w:sz w:val="22"/>
                <w:szCs w:val="22"/>
                <w:lang w:eastAsia="en-US"/>
              </w:rPr>
            </w:pPr>
            <w:r w:rsidRPr="00F52D3D">
              <w:rPr>
                <w:rFonts w:ascii="Gadugi" w:hAnsi="Gadugi" w:cs="Arial"/>
                <w:color w:val="1F3864" w:themeColor="accent5" w:themeShade="80"/>
                <w:sz w:val="22"/>
                <w:szCs w:val="22"/>
                <w:lang w:eastAsia="en-US"/>
              </w:rPr>
              <w:t>Voice 21 bullseye and concept cartoons</w:t>
            </w:r>
          </w:p>
          <w:p w14:paraId="68B58002" w14:textId="77777777" w:rsidR="00F0318B" w:rsidRPr="00F0318B" w:rsidRDefault="00F0318B">
            <w:pPr>
              <w:pStyle w:val="ListParagraph"/>
              <w:rPr>
                <w:rFonts w:ascii="Gadugi" w:hAnsi="Gadugi" w:cs="Arial"/>
                <w:color w:val="1F3864" w:themeColor="accent5" w:themeShade="80"/>
                <w:sz w:val="22"/>
                <w:szCs w:val="22"/>
                <w:lang w:eastAsia="en-US"/>
              </w:rPr>
            </w:pPr>
          </w:p>
          <w:p w14:paraId="15FCC2E4" w14:textId="77777777" w:rsidR="00F0318B" w:rsidRPr="00F0318B" w:rsidRDefault="00F0318B">
            <w:pPr>
              <w:pStyle w:val="ListParagraph"/>
              <w:rPr>
                <w:rFonts w:ascii="Gadugi" w:hAnsi="Gadugi" w:cs="Arial"/>
                <w:color w:val="1F3864" w:themeColor="accent5" w:themeShade="80"/>
                <w:sz w:val="22"/>
                <w:szCs w:val="22"/>
                <w:lang w:eastAsia="en-US"/>
              </w:rPr>
            </w:pPr>
          </w:p>
          <w:p w14:paraId="1CCD6977" w14:textId="77777777" w:rsidR="00F0318B" w:rsidRPr="00F0318B" w:rsidRDefault="00F0318B">
            <w:pPr>
              <w:pStyle w:val="ListParagraph"/>
              <w:rPr>
                <w:rFonts w:ascii="Gadugi" w:hAnsi="Gadugi" w:cs="Arial"/>
                <w:color w:val="1F3864" w:themeColor="accent5" w:themeShade="80"/>
                <w:sz w:val="22"/>
                <w:szCs w:val="22"/>
                <w:lang w:eastAsia="en-US"/>
              </w:rPr>
            </w:pPr>
          </w:p>
        </w:tc>
      </w:tr>
    </w:tbl>
    <w:p w14:paraId="2125FA32" w14:textId="77777777" w:rsidR="00F0318B" w:rsidRDefault="00F0318B">
      <w:r>
        <w:br w:type="page"/>
      </w:r>
      <w:bookmarkStart w:id="1" w:name="_GoBack"/>
      <w:bookmarkEnd w:id="1"/>
    </w:p>
    <w:tbl>
      <w:tblPr>
        <w:tblStyle w:val="TableGrid"/>
        <w:tblW w:w="15806" w:type="dxa"/>
        <w:tblLook w:val="04A0" w:firstRow="1" w:lastRow="0" w:firstColumn="1" w:lastColumn="0" w:noHBand="0" w:noVBand="1"/>
      </w:tblPr>
      <w:tblGrid>
        <w:gridCol w:w="1271"/>
        <w:gridCol w:w="2830"/>
        <w:gridCol w:w="3119"/>
        <w:gridCol w:w="4677"/>
        <w:gridCol w:w="3909"/>
      </w:tblGrid>
      <w:tr w:rsidR="00F0318B" w:rsidRPr="00F0318B" w14:paraId="191F953B" w14:textId="77777777" w:rsidTr="00F0318B">
        <w:trPr>
          <w:trHeight w:val="1137"/>
        </w:trPr>
        <w:tc>
          <w:tcPr>
            <w:tcW w:w="1271" w:type="dxa"/>
            <w:hideMark/>
          </w:tcPr>
          <w:p w14:paraId="1A6F3115" w14:textId="0740AAA2" w:rsidR="00F0318B" w:rsidRPr="00F0318B" w:rsidRDefault="00F0318B">
            <w:pPr>
              <w:rPr>
                <w:rFonts w:ascii="Gadugi" w:hAnsi="Gadugi" w:cs="Arial"/>
                <w:b/>
                <w:color w:val="1F3864" w:themeColor="accent5" w:themeShade="80"/>
              </w:rPr>
            </w:pPr>
            <w:r>
              <w:rPr>
                <w:rFonts w:ascii="Gadugi" w:hAnsi="Gadugi" w:cs="Arial"/>
                <w:color w:val="1F3864" w:themeColor="accent5" w:themeShade="80"/>
              </w:rPr>
              <w:lastRenderedPageBreak/>
              <w:t>Summer Term – Half Term 6</w:t>
            </w:r>
          </w:p>
        </w:tc>
        <w:tc>
          <w:tcPr>
            <w:tcW w:w="2830" w:type="dxa"/>
          </w:tcPr>
          <w:p w14:paraId="36BAA38F"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Devising from a stimulus 4</w:t>
            </w:r>
          </w:p>
          <w:p w14:paraId="31216FE1" w14:textId="77777777" w:rsidR="00F0318B" w:rsidRPr="00F0318B" w:rsidRDefault="00F0318B">
            <w:pPr>
              <w:rPr>
                <w:rFonts w:ascii="Gadugi" w:hAnsi="Gadugi" w:cs="Arial"/>
                <w:b/>
                <w:color w:val="1F3864" w:themeColor="accent5" w:themeShade="80"/>
              </w:rPr>
            </w:pPr>
          </w:p>
          <w:p w14:paraId="6ACDD6CA" w14:textId="00129178" w:rsidR="002A7930" w:rsidRDefault="00F0318B" w:rsidP="002A7930">
            <w:pPr>
              <w:rPr>
                <w:rFonts w:ascii="Gadugi" w:hAnsi="Gadugi" w:cs="Arial"/>
                <w:color w:val="1F3864" w:themeColor="accent5" w:themeShade="80"/>
              </w:rPr>
            </w:pPr>
            <w:r w:rsidRPr="00F0318B">
              <w:rPr>
                <w:rFonts w:ascii="Gadugi" w:hAnsi="Gadugi" w:cs="Arial"/>
                <w:color w:val="1F3864" w:themeColor="accent5" w:themeShade="80"/>
              </w:rPr>
              <w:t>Pupils develop and recap their devising skills</w:t>
            </w:r>
            <w:r w:rsidR="002A7930">
              <w:rPr>
                <w:rFonts w:ascii="Gadugi" w:hAnsi="Gadugi" w:cs="Arial"/>
                <w:color w:val="1F3864" w:themeColor="accent5" w:themeShade="80"/>
              </w:rPr>
              <w:t>, using a stimulus to inspire an original piece of Drama. Pupils also use this to recap prior learning on characterisation</w:t>
            </w:r>
            <w:r w:rsidR="00F12EF1">
              <w:rPr>
                <w:rFonts w:ascii="Gadugi" w:hAnsi="Gadugi" w:cs="Arial"/>
                <w:color w:val="1F3864" w:themeColor="accent5" w:themeShade="80"/>
              </w:rPr>
              <w:t>, scene transitions</w:t>
            </w:r>
            <w:r w:rsidR="002A7930">
              <w:rPr>
                <w:rFonts w:ascii="Gadugi" w:hAnsi="Gadugi" w:cs="Arial"/>
                <w:color w:val="1F3864" w:themeColor="accent5" w:themeShade="80"/>
              </w:rPr>
              <w:t xml:space="preserve"> </w:t>
            </w:r>
            <w:r w:rsidR="00F52D3D">
              <w:rPr>
                <w:rFonts w:ascii="Gadugi" w:hAnsi="Gadugi" w:cs="Arial"/>
                <w:color w:val="1F3864" w:themeColor="accent5" w:themeShade="80"/>
              </w:rPr>
              <w:t>an</w:t>
            </w:r>
            <w:r w:rsidR="002A7930">
              <w:rPr>
                <w:rFonts w:ascii="Gadugi" w:hAnsi="Gadugi" w:cs="Arial"/>
                <w:color w:val="1F3864" w:themeColor="accent5" w:themeShade="80"/>
              </w:rPr>
              <w:t xml:space="preserve">d drama strategies. </w:t>
            </w:r>
          </w:p>
          <w:p w14:paraId="7DFB6ACB" w14:textId="313CDA2B" w:rsidR="00F52D3D" w:rsidRDefault="00F52D3D" w:rsidP="002A7930">
            <w:pPr>
              <w:rPr>
                <w:rFonts w:ascii="Gadugi" w:hAnsi="Gadugi" w:cs="Arial"/>
                <w:color w:val="1F3864" w:themeColor="accent5" w:themeShade="80"/>
              </w:rPr>
            </w:pPr>
          </w:p>
          <w:p w14:paraId="068A772C" w14:textId="002E2409" w:rsidR="00F52D3D" w:rsidRPr="00F0318B" w:rsidRDefault="00F52D3D" w:rsidP="002A7930">
            <w:pPr>
              <w:rPr>
                <w:rFonts w:ascii="Gadugi" w:hAnsi="Gadugi" w:cs="Arial"/>
                <w:color w:val="1F3864" w:themeColor="accent5" w:themeShade="80"/>
              </w:rPr>
            </w:pPr>
            <w:r>
              <w:rPr>
                <w:rFonts w:ascii="Gadugi" w:hAnsi="Gadugi" w:cs="Arial"/>
                <w:color w:val="1F3864" w:themeColor="accent5" w:themeShade="80"/>
              </w:rPr>
              <w:t xml:space="preserve">Pupils recap what interpretation means. Pupils learn how a stimulus can be interpreted literally or symbolically. </w:t>
            </w:r>
          </w:p>
          <w:p w14:paraId="290CE805" w14:textId="3FFB56F7" w:rsidR="00F0318B" w:rsidRPr="00F0318B" w:rsidRDefault="00F0318B" w:rsidP="002A7930">
            <w:pPr>
              <w:pStyle w:val="ListParagraph"/>
              <w:rPr>
                <w:rFonts w:ascii="Gadugi" w:hAnsi="Gadugi" w:cs="Arial"/>
                <w:color w:val="1F3864" w:themeColor="accent5" w:themeShade="80"/>
                <w:sz w:val="22"/>
                <w:szCs w:val="22"/>
                <w:lang w:eastAsia="en-US"/>
              </w:rPr>
            </w:pPr>
          </w:p>
          <w:p w14:paraId="6F2DDC8F" w14:textId="77777777" w:rsidR="00F0318B" w:rsidRPr="00F0318B" w:rsidRDefault="00F0318B">
            <w:pPr>
              <w:pStyle w:val="ListParagraph"/>
              <w:rPr>
                <w:rFonts w:ascii="Gadugi" w:hAnsi="Gadugi" w:cs="Arial"/>
                <w:color w:val="1F3864" w:themeColor="accent5" w:themeShade="80"/>
                <w:sz w:val="22"/>
                <w:szCs w:val="22"/>
                <w:lang w:eastAsia="en-US"/>
              </w:rPr>
            </w:pPr>
          </w:p>
        </w:tc>
        <w:tc>
          <w:tcPr>
            <w:tcW w:w="3119" w:type="dxa"/>
          </w:tcPr>
          <w:p w14:paraId="4D73447F"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Teachers provide feedback to individuals, groups and the whole class. Verbal feedback is given live in almost every lesson but as a minimum pupil will receive it from their teacher every three lessons.</w:t>
            </w:r>
          </w:p>
          <w:p w14:paraId="5A17A15D" w14:textId="77777777" w:rsidR="00F0318B" w:rsidRPr="00F0318B" w:rsidRDefault="00F0318B">
            <w:pPr>
              <w:rPr>
                <w:rFonts w:ascii="Gadugi" w:hAnsi="Gadugi" w:cs="Arial"/>
                <w:color w:val="1F3864" w:themeColor="accent5" w:themeShade="80"/>
              </w:rPr>
            </w:pPr>
          </w:p>
          <w:p w14:paraId="579655D5" w14:textId="77777777" w:rsidR="00F0318B" w:rsidRPr="00F0318B" w:rsidRDefault="00F0318B">
            <w:pPr>
              <w:rPr>
                <w:rFonts w:ascii="Gadugi" w:hAnsi="Gadugi" w:cs="Arial"/>
                <w:color w:val="1F3864" w:themeColor="accent5" w:themeShade="80"/>
              </w:rPr>
            </w:pPr>
          </w:p>
          <w:p w14:paraId="3B11C562" w14:textId="77777777" w:rsid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Pupils will perform a devised play and receive verbal feedback on their strengths and areas to improve. </w:t>
            </w:r>
          </w:p>
          <w:p w14:paraId="058B6AB5" w14:textId="77777777" w:rsidR="002A7930" w:rsidRDefault="002A7930">
            <w:pPr>
              <w:rPr>
                <w:rFonts w:ascii="Gadugi" w:hAnsi="Gadugi" w:cs="Arial"/>
                <w:color w:val="1F3864" w:themeColor="accent5" w:themeShade="80"/>
              </w:rPr>
            </w:pPr>
          </w:p>
          <w:p w14:paraId="3D67BF8B" w14:textId="3F3FB97B" w:rsidR="002A7930" w:rsidRPr="00F0318B" w:rsidRDefault="002A7930">
            <w:pPr>
              <w:rPr>
                <w:rFonts w:ascii="Gadugi" w:hAnsi="Gadugi" w:cs="Arial"/>
                <w:color w:val="1F3864" w:themeColor="accent5" w:themeShade="80"/>
              </w:rPr>
            </w:pPr>
            <w:r>
              <w:rPr>
                <w:rFonts w:ascii="Gadugi" w:hAnsi="Gadugi" w:cs="Arial"/>
                <w:color w:val="1F3864" w:themeColor="accent5" w:themeShade="80"/>
              </w:rPr>
              <w:t>Pupils will also complete a knowledge check on s</w:t>
            </w:r>
            <w:r w:rsidR="00F52D3D">
              <w:rPr>
                <w:rFonts w:ascii="Gadugi" w:hAnsi="Gadugi" w:cs="Arial"/>
                <w:color w:val="1F3864" w:themeColor="accent5" w:themeShade="80"/>
              </w:rPr>
              <w:t>t</w:t>
            </w:r>
            <w:r>
              <w:rPr>
                <w:rFonts w:ascii="Gadugi" w:hAnsi="Gadugi" w:cs="Arial"/>
                <w:color w:val="1F3864" w:themeColor="accent5" w:themeShade="80"/>
              </w:rPr>
              <w:t xml:space="preserve">aging areas. </w:t>
            </w:r>
          </w:p>
        </w:tc>
        <w:tc>
          <w:tcPr>
            <w:tcW w:w="4677" w:type="dxa"/>
          </w:tcPr>
          <w:p w14:paraId="502C184E"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w:t>
            </w:r>
          </w:p>
          <w:p w14:paraId="46AD35E3" w14:textId="56BA8A8A"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In GCSE Drama pupils are expected to devise a short play in relation to a stimulus thinking carefully about the purpose</w:t>
            </w:r>
            <w:r w:rsidR="00F12EF1">
              <w:rPr>
                <w:rFonts w:ascii="Gadugi" w:hAnsi="Gadugi" w:cs="Arial"/>
                <w:color w:val="1F3864" w:themeColor="accent5" w:themeShade="80"/>
              </w:rPr>
              <w:t>.</w:t>
            </w:r>
          </w:p>
          <w:p w14:paraId="7DF91F3A" w14:textId="77777777" w:rsidR="00F0318B" w:rsidRPr="00F0318B" w:rsidRDefault="00F0318B">
            <w:pPr>
              <w:rPr>
                <w:rFonts w:ascii="Gadugi" w:hAnsi="Gadugi" w:cs="Arial"/>
                <w:color w:val="1F3864" w:themeColor="accent5" w:themeShade="80"/>
              </w:rPr>
            </w:pPr>
          </w:p>
          <w:p w14:paraId="592FE523"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Why do we teach it here?</w:t>
            </w:r>
          </w:p>
          <w:p w14:paraId="1D764D4D" w14:textId="77777777" w:rsidR="00F0318B" w:rsidRPr="00F0318B" w:rsidRDefault="00F0318B">
            <w:pPr>
              <w:rPr>
                <w:rFonts w:ascii="Gadugi" w:hAnsi="Gadugi" w:cs="Arial"/>
                <w:color w:val="1F3864" w:themeColor="accent5" w:themeShade="80"/>
              </w:rPr>
            </w:pPr>
            <w:r w:rsidRPr="00F0318B">
              <w:rPr>
                <w:rFonts w:ascii="Gadugi" w:hAnsi="Gadugi" w:cs="Arial"/>
                <w:color w:val="1F3864" w:themeColor="accent5" w:themeShade="80"/>
              </w:rPr>
              <w:t xml:space="preserve">This follows on well from the theatre evaluation scheme. Pupils apply the skills they assessed in Peter Pan to their own original performance. They are able to revisit and refine techniques previously taught in both year 7 and year 8 in order to support their long-term memory. </w:t>
            </w:r>
          </w:p>
          <w:p w14:paraId="5E8057CA" w14:textId="77777777" w:rsidR="00F0318B" w:rsidRPr="00F0318B" w:rsidRDefault="00F0318B">
            <w:pPr>
              <w:rPr>
                <w:rFonts w:ascii="Gadugi" w:hAnsi="Gadugi" w:cs="Arial"/>
                <w:color w:val="1F3864" w:themeColor="accent5" w:themeShade="80"/>
              </w:rPr>
            </w:pPr>
          </w:p>
          <w:p w14:paraId="7CB4D1E5"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Knowledge</w:t>
            </w:r>
          </w:p>
          <w:p w14:paraId="3FE54583" w14:textId="77777777" w:rsidR="00F0318B" w:rsidRPr="00F0318B" w:rsidRDefault="00F0318B">
            <w:pPr>
              <w:rPr>
                <w:rFonts w:ascii="Gadugi" w:hAnsi="Gadugi" w:cs="Arial"/>
                <w:b/>
                <w:color w:val="1F3864" w:themeColor="accent5" w:themeShade="80"/>
              </w:rPr>
            </w:pPr>
          </w:p>
          <w:p w14:paraId="59A88E3A"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Declarative</w:t>
            </w:r>
            <w:r w:rsidRPr="00F0318B">
              <w:rPr>
                <w:rFonts w:ascii="Gadugi" w:hAnsi="Gadugi" w:cs="Arial"/>
                <w:color w:val="1F3864" w:themeColor="accent5" w:themeShade="80"/>
              </w:rPr>
              <w:t>- Recap of terminology definitions.</w:t>
            </w:r>
          </w:p>
          <w:p w14:paraId="32652688"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Procedural-</w:t>
            </w:r>
            <w:r w:rsidRPr="00F0318B">
              <w:rPr>
                <w:rFonts w:ascii="Gadugi" w:hAnsi="Gadugi" w:cs="Arial"/>
                <w:color w:val="1F3864" w:themeColor="accent5" w:themeShade="80"/>
              </w:rPr>
              <w:t xml:space="preserve"> Recap devising and performing skills</w:t>
            </w:r>
          </w:p>
          <w:p w14:paraId="6D83F29D" w14:textId="77777777" w:rsidR="00F0318B" w:rsidRPr="00F0318B" w:rsidRDefault="00F0318B">
            <w:pPr>
              <w:rPr>
                <w:rFonts w:ascii="Gadugi" w:hAnsi="Gadugi" w:cs="Arial"/>
                <w:color w:val="1F3864" w:themeColor="accent5" w:themeShade="80"/>
              </w:rPr>
            </w:pPr>
            <w:r w:rsidRPr="00F0318B">
              <w:rPr>
                <w:rFonts w:ascii="Gadugi" w:hAnsi="Gadugi" w:cs="Arial"/>
                <w:b/>
                <w:color w:val="1F3864" w:themeColor="accent5" w:themeShade="80"/>
              </w:rPr>
              <w:t>Disciplinary</w:t>
            </w:r>
            <w:r w:rsidRPr="00F0318B">
              <w:rPr>
                <w:rFonts w:ascii="Gadugi" w:hAnsi="Gadugi" w:cs="Arial"/>
                <w:color w:val="1F3864" w:themeColor="accent5" w:themeShade="80"/>
              </w:rPr>
              <w:t xml:space="preserve">-analysing performances. </w:t>
            </w:r>
          </w:p>
          <w:p w14:paraId="79FF6E9D" w14:textId="77777777" w:rsidR="00F0318B" w:rsidRPr="00F0318B" w:rsidRDefault="00F0318B">
            <w:pPr>
              <w:rPr>
                <w:rFonts w:ascii="Gadugi" w:hAnsi="Gadugi" w:cs="Arial"/>
                <w:color w:val="1F3864" w:themeColor="accent5" w:themeShade="80"/>
              </w:rPr>
            </w:pPr>
          </w:p>
          <w:p w14:paraId="5743675B" w14:textId="77777777" w:rsidR="00F0318B" w:rsidRPr="00F0318B" w:rsidRDefault="00F0318B">
            <w:pPr>
              <w:rPr>
                <w:rFonts w:ascii="Gadugi" w:hAnsi="Gadugi" w:cs="Arial"/>
                <w:b/>
                <w:color w:val="1F3864" w:themeColor="accent5" w:themeShade="80"/>
              </w:rPr>
            </w:pPr>
          </w:p>
          <w:p w14:paraId="4FE104AB" w14:textId="77777777" w:rsidR="00F0318B" w:rsidRPr="00F0318B" w:rsidRDefault="00F0318B">
            <w:pPr>
              <w:rPr>
                <w:rFonts w:ascii="Gadugi" w:hAnsi="Gadugi" w:cs="Arial"/>
                <w:b/>
                <w:color w:val="1F3864" w:themeColor="accent5" w:themeShade="80"/>
              </w:rPr>
            </w:pPr>
          </w:p>
          <w:p w14:paraId="067D0292" w14:textId="77777777" w:rsidR="00F0318B" w:rsidRPr="00F0318B" w:rsidRDefault="00F0318B">
            <w:pPr>
              <w:rPr>
                <w:rFonts w:ascii="Gadugi" w:hAnsi="Gadugi" w:cs="Arial"/>
                <w:color w:val="1F3864" w:themeColor="accent5" w:themeShade="80"/>
              </w:rPr>
            </w:pPr>
          </w:p>
          <w:p w14:paraId="04D8447A" w14:textId="77777777" w:rsidR="00F0318B" w:rsidRPr="00F0318B" w:rsidRDefault="00F0318B">
            <w:pPr>
              <w:rPr>
                <w:rFonts w:ascii="Gadugi" w:hAnsi="Gadugi" w:cs="Arial"/>
                <w:color w:val="1F3864" w:themeColor="accent5" w:themeShade="80"/>
              </w:rPr>
            </w:pPr>
          </w:p>
          <w:p w14:paraId="77C7C0F4" w14:textId="77777777" w:rsidR="00F0318B" w:rsidRPr="00F0318B" w:rsidRDefault="00F0318B">
            <w:pPr>
              <w:rPr>
                <w:rFonts w:ascii="Gadugi" w:hAnsi="Gadugi" w:cs="Arial"/>
                <w:color w:val="1F3864" w:themeColor="accent5" w:themeShade="80"/>
              </w:rPr>
            </w:pPr>
          </w:p>
          <w:p w14:paraId="4542392A" w14:textId="77777777" w:rsidR="00F0318B" w:rsidRPr="00F0318B" w:rsidRDefault="00F0318B">
            <w:pPr>
              <w:rPr>
                <w:rFonts w:ascii="Gadugi" w:hAnsi="Gadugi" w:cs="Arial"/>
                <w:color w:val="1F3864" w:themeColor="accent5" w:themeShade="80"/>
              </w:rPr>
            </w:pPr>
          </w:p>
          <w:p w14:paraId="1897E916" w14:textId="77777777" w:rsidR="00F0318B" w:rsidRPr="00F0318B" w:rsidRDefault="00F0318B">
            <w:pPr>
              <w:rPr>
                <w:rFonts w:ascii="Gadugi" w:hAnsi="Gadugi" w:cs="Arial"/>
                <w:color w:val="1F3864" w:themeColor="accent5" w:themeShade="80"/>
              </w:rPr>
            </w:pPr>
          </w:p>
        </w:tc>
        <w:tc>
          <w:tcPr>
            <w:tcW w:w="3909" w:type="dxa"/>
          </w:tcPr>
          <w:p w14:paraId="16D5A8E4" w14:textId="40D520B3"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Reading:</w:t>
            </w:r>
            <w:r w:rsidR="00F12EF1">
              <w:rPr>
                <w:rFonts w:ascii="Gadugi" w:hAnsi="Gadugi" w:cs="Arial"/>
                <w:b/>
                <w:color w:val="1F3864" w:themeColor="accent5" w:themeShade="80"/>
              </w:rPr>
              <w:t xml:space="preserve"> </w:t>
            </w:r>
            <w:r w:rsidR="00F12EF1" w:rsidRPr="00F12EF1">
              <w:rPr>
                <w:rFonts w:ascii="Gadugi" w:hAnsi="Gadugi" w:cs="Arial"/>
                <w:color w:val="1F3864" w:themeColor="accent5" w:themeShade="80"/>
              </w:rPr>
              <w:t>Challenging reading activity on the purpose of theatre.</w:t>
            </w:r>
            <w:r w:rsidR="00F12EF1">
              <w:rPr>
                <w:rFonts w:ascii="Gadugi" w:hAnsi="Gadugi" w:cs="Arial"/>
                <w:b/>
                <w:color w:val="1F3864" w:themeColor="accent5" w:themeShade="80"/>
              </w:rPr>
              <w:t xml:space="preserve"> </w:t>
            </w:r>
          </w:p>
          <w:p w14:paraId="75C1AEA4" w14:textId="77777777" w:rsidR="00F0318B" w:rsidRPr="00F0318B" w:rsidRDefault="00F0318B">
            <w:pPr>
              <w:pStyle w:val="ListParagraph"/>
              <w:rPr>
                <w:rFonts w:ascii="Gadugi" w:hAnsi="Gadugi" w:cs="Arial"/>
                <w:b/>
                <w:color w:val="1F3864" w:themeColor="accent5" w:themeShade="80"/>
                <w:sz w:val="22"/>
                <w:szCs w:val="22"/>
                <w:lang w:eastAsia="en-US"/>
              </w:rPr>
            </w:pPr>
          </w:p>
          <w:p w14:paraId="2255ADE9" w14:textId="77777777" w:rsidR="00F0318B" w:rsidRPr="00F0318B" w:rsidRDefault="00F0318B">
            <w:pPr>
              <w:rPr>
                <w:rFonts w:ascii="Gadugi" w:hAnsi="Gadugi" w:cs="Arial"/>
                <w:b/>
                <w:color w:val="1F3864" w:themeColor="accent5" w:themeShade="80"/>
              </w:rPr>
            </w:pPr>
            <w:r w:rsidRPr="00F0318B">
              <w:rPr>
                <w:rFonts w:ascii="Gadugi" w:hAnsi="Gadugi" w:cs="Arial"/>
                <w:b/>
                <w:color w:val="1F3864" w:themeColor="accent5" w:themeShade="80"/>
              </w:rPr>
              <w:t>Vocabulary:</w:t>
            </w:r>
          </w:p>
          <w:p w14:paraId="4BFD7F83" w14:textId="77777777" w:rsidR="00F0318B" w:rsidRPr="00F0318B" w:rsidRDefault="00F0318B" w:rsidP="00F52D3D">
            <w:pPr>
              <w:pStyle w:val="ListParagraph"/>
              <w:numPr>
                <w:ilvl w:val="0"/>
                <w:numId w:val="15"/>
              </w:numPr>
              <w:rPr>
                <w:rFonts w:ascii="Gadugi" w:hAnsi="Gadugi" w:cs="Arial"/>
                <w:color w:val="1F3864" w:themeColor="accent5" w:themeShade="80"/>
                <w:sz w:val="22"/>
                <w:szCs w:val="22"/>
                <w:lang w:eastAsia="en-US"/>
              </w:rPr>
            </w:pPr>
            <w:r w:rsidRPr="00F0318B">
              <w:rPr>
                <w:rFonts w:ascii="Gadugi" w:hAnsi="Gadugi" w:cs="Arial"/>
                <w:color w:val="1F3864" w:themeColor="accent5" w:themeShade="80"/>
                <w:sz w:val="22"/>
                <w:szCs w:val="22"/>
                <w:lang w:eastAsia="en-US"/>
              </w:rPr>
              <w:t>Glossaries used</w:t>
            </w:r>
          </w:p>
          <w:p w14:paraId="5711A373" w14:textId="0D8199F0" w:rsidR="00F0318B" w:rsidRPr="00F0318B" w:rsidRDefault="002A7930" w:rsidP="00F52D3D">
            <w:pPr>
              <w:pStyle w:val="ListParagraph"/>
              <w:numPr>
                <w:ilvl w:val="0"/>
                <w:numId w:val="15"/>
              </w:numPr>
              <w:rPr>
                <w:rFonts w:ascii="Gadugi" w:hAnsi="Gadugi" w:cs="Arial"/>
                <w:color w:val="1F3864" w:themeColor="accent5" w:themeShade="80"/>
                <w:sz w:val="22"/>
                <w:szCs w:val="22"/>
                <w:lang w:eastAsia="en-US"/>
              </w:rPr>
            </w:pPr>
            <w:r>
              <w:rPr>
                <w:rFonts w:ascii="Gadugi" w:hAnsi="Gadugi" w:cs="Arial"/>
                <w:color w:val="1F3864" w:themeColor="accent5" w:themeShade="80"/>
                <w:sz w:val="22"/>
                <w:szCs w:val="22"/>
                <w:lang w:eastAsia="en-US"/>
              </w:rPr>
              <w:t>SEEU models</w:t>
            </w:r>
          </w:p>
          <w:p w14:paraId="5AB84AF7" w14:textId="77777777" w:rsidR="00F0318B" w:rsidRPr="00F0318B" w:rsidRDefault="00F0318B">
            <w:pPr>
              <w:rPr>
                <w:rFonts w:ascii="Gadugi" w:hAnsi="Gadugi" w:cs="Arial"/>
                <w:color w:val="1F3864" w:themeColor="accent5" w:themeShade="80"/>
              </w:rPr>
            </w:pPr>
          </w:p>
          <w:p w14:paraId="6B20DDEA" w14:textId="77777777" w:rsidR="00F0318B" w:rsidRPr="00F0318B" w:rsidRDefault="00F0318B">
            <w:pPr>
              <w:rPr>
                <w:rFonts w:ascii="Gadugi" w:hAnsi="Gadugi" w:cs="Arial"/>
                <w:b/>
                <w:color w:val="1F3864" w:themeColor="accent5" w:themeShade="80"/>
              </w:rPr>
            </w:pPr>
            <w:proofErr w:type="spellStart"/>
            <w:r w:rsidRPr="00F0318B">
              <w:rPr>
                <w:rFonts w:ascii="Gadugi" w:hAnsi="Gadugi" w:cs="Arial"/>
                <w:b/>
                <w:color w:val="1F3864" w:themeColor="accent5" w:themeShade="80"/>
              </w:rPr>
              <w:t>Oracy</w:t>
            </w:r>
            <w:proofErr w:type="spellEnd"/>
            <w:r w:rsidRPr="00F0318B">
              <w:rPr>
                <w:rFonts w:ascii="Gadugi" w:hAnsi="Gadugi" w:cs="Arial"/>
                <w:b/>
                <w:color w:val="1F3864" w:themeColor="accent5" w:themeShade="80"/>
              </w:rPr>
              <w:t>:</w:t>
            </w:r>
          </w:p>
          <w:p w14:paraId="66EE4155" w14:textId="77777777" w:rsidR="00F0318B" w:rsidRPr="00F52D3D" w:rsidRDefault="00F0318B" w:rsidP="00F52D3D">
            <w:pPr>
              <w:pStyle w:val="ListParagraph"/>
              <w:numPr>
                <w:ilvl w:val="0"/>
                <w:numId w:val="4"/>
              </w:numPr>
              <w:rPr>
                <w:rFonts w:ascii="Gadugi" w:hAnsi="Gadugi" w:cs="Arial"/>
                <w:color w:val="1F3864" w:themeColor="accent5" w:themeShade="80"/>
                <w:sz w:val="22"/>
                <w:szCs w:val="22"/>
                <w:lang w:eastAsia="en-US"/>
              </w:rPr>
            </w:pPr>
            <w:r w:rsidRPr="00F52D3D">
              <w:rPr>
                <w:rFonts w:ascii="Gadugi" w:hAnsi="Gadugi" w:cs="Arial"/>
                <w:color w:val="1F3864" w:themeColor="accent5" w:themeShade="80"/>
                <w:sz w:val="22"/>
                <w:szCs w:val="22"/>
                <w:lang w:eastAsia="en-US"/>
              </w:rPr>
              <w:t>Discussing and negotiating ideas in groups.</w:t>
            </w:r>
          </w:p>
          <w:p w14:paraId="788ECB71" w14:textId="50076BBE" w:rsidR="00F0318B" w:rsidRPr="00F0318B" w:rsidRDefault="00F52D3D" w:rsidP="00F52D3D">
            <w:pPr>
              <w:pStyle w:val="ListParagraph"/>
              <w:numPr>
                <w:ilvl w:val="0"/>
                <w:numId w:val="4"/>
              </w:numPr>
              <w:rPr>
                <w:rFonts w:ascii="Gadugi" w:hAnsi="Gadugi" w:cs="Arial"/>
                <w:color w:val="1F3864" w:themeColor="accent5" w:themeShade="80"/>
              </w:rPr>
            </w:pPr>
            <w:r>
              <w:rPr>
                <w:rFonts w:ascii="Gadugi" w:hAnsi="Gadugi" w:cs="Arial"/>
                <w:color w:val="1F3864" w:themeColor="accent5" w:themeShade="80"/>
              </w:rPr>
              <w:t>Use of talk tactics to discuss response to stimulus.</w:t>
            </w:r>
          </w:p>
        </w:tc>
      </w:tr>
    </w:tbl>
    <w:p w14:paraId="620048CE" w14:textId="63636A18" w:rsidR="00AC056B" w:rsidRPr="00F0318B" w:rsidRDefault="00AC056B" w:rsidP="008409BB">
      <w:pPr>
        <w:spacing w:line="276" w:lineRule="auto"/>
        <w:rPr>
          <w:rFonts w:ascii="Gadugi" w:hAnsi="Gadugi" w:cstheme="majorHAnsi"/>
          <w:b/>
          <w:color w:val="1F3864" w:themeColor="accent5" w:themeShade="80"/>
        </w:rPr>
      </w:pPr>
    </w:p>
    <w:sectPr w:rsidR="00AC056B" w:rsidRPr="00F0318B"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EF7D9" w14:textId="77777777" w:rsidR="005B7CE6" w:rsidRDefault="005B7CE6" w:rsidP="00A2239D">
      <w:pPr>
        <w:spacing w:after="0" w:line="240" w:lineRule="auto"/>
      </w:pPr>
      <w:r>
        <w:separator/>
      </w:r>
    </w:p>
  </w:endnote>
  <w:endnote w:type="continuationSeparator" w:id="0">
    <w:p w14:paraId="4DEF16FD" w14:textId="77777777" w:rsidR="005B7CE6" w:rsidRDefault="005B7CE6"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E1824" w14:textId="77777777" w:rsidR="005B7CE6" w:rsidRDefault="005B7CE6" w:rsidP="00A2239D">
      <w:pPr>
        <w:spacing w:after="0" w:line="240" w:lineRule="auto"/>
      </w:pPr>
      <w:r>
        <w:separator/>
      </w:r>
    </w:p>
  </w:footnote>
  <w:footnote w:type="continuationSeparator" w:id="0">
    <w:p w14:paraId="0636B2CD" w14:textId="77777777" w:rsidR="005B7CE6" w:rsidRDefault="005B7CE6"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B3DD1"/>
    <w:multiLevelType w:val="hybridMultilevel"/>
    <w:tmpl w:val="A4F251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0360E7"/>
    <w:multiLevelType w:val="hybridMultilevel"/>
    <w:tmpl w:val="88103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134325"/>
    <w:multiLevelType w:val="hybridMultilevel"/>
    <w:tmpl w:val="31E0EC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C527C3"/>
    <w:multiLevelType w:val="hybridMultilevel"/>
    <w:tmpl w:val="280CAF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93B10ED"/>
    <w:multiLevelType w:val="hybridMultilevel"/>
    <w:tmpl w:val="8420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63DD6"/>
    <w:multiLevelType w:val="hybridMultilevel"/>
    <w:tmpl w:val="12DCC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0C31BDB"/>
    <w:multiLevelType w:val="hybridMultilevel"/>
    <w:tmpl w:val="B3181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9A272EE"/>
    <w:multiLevelType w:val="hybridMultilevel"/>
    <w:tmpl w:val="C9B0FC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E3C6C90"/>
    <w:multiLevelType w:val="hybridMultilevel"/>
    <w:tmpl w:val="DD1072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31B4DAE"/>
    <w:multiLevelType w:val="hybridMultilevel"/>
    <w:tmpl w:val="AFA6E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9D26018"/>
    <w:multiLevelType w:val="hybridMultilevel"/>
    <w:tmpl w:val="79181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7DD1F85"/>
    <w:multiLevelType w:val="hybridMultilevel"/>
    <w:tmpl w:val="B66E1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9E92210"/>
    <w:multiLevelType w:val="hybridMultilevel"/>
    <w:tmpl w:val="F948EC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213A72"/>
    <w:multiLevelType w:val="hybridMultilevel"/>
    <w:tmpl w:val="EC1232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54D0E8B"/>
    <w:multiLevelType w:val="hybridMultilevel"/>
    <w:tmpl w:val="1BEA4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D160E80"/>
    <w:multiLevelType w:val="hybridMultilevel"/>
    <w:tmpl w:val="45F8AA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7"/>
  </w:num>
  <w:num w:numId="4">
    <w:abstractNumId w:val="9"/>
  </w:num>
  <w:num w:numId="5">
    <w:abstractNumId w:val="12"/>
  </w:num>
  <w:num w:numId="6">
    <w:abstractNumId w:val="15"/>
  </w:num>
  <w:num w:numId="7">
    <w:abstractNumId w:val="6"/>
  </w:num>
  <w:num w:numId="8">
    <w:abstractNumId w:val="8"/>
  </w:num>
  <w:num w:numId="9">
    <w:abstractNumId w:val="3"/>
  </w:num>
  <w:num w:numId="10">
    <w:abstractNumId w:val="10"/>
  </w:num>
  <w:num w:numId="11">
    <w:abstractNumId w:val="5"/>
  </w:num>
  <w:num w:numId="12">
    <w:abstractNumId w:val="13"/>
  </w:num>
  <w:num w:numId="13">
    <w:abstractNumId w:val="11"/>
  </w:num>
  <w:num w:numId="14">
    <w:abstractNumId w:val="1"/>
  </w:num>
  <w:num w:numId="15">
    <w:abstractNumId w:val="0"/>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D3E6D"/>
    <w:rsid w:val="000E09D4"/>
    <w:rsid w:val="000F19C3"/>
    <w:rsid w:val="000F6979"/>
    <w:rsid w:val="00110668"/>
    <w:rsid w:val="0012331A"/>
    <w:rsid w:val="00146AA9"/>
    <w:rsid w:val="00146B87"/>
    <w:rsid w:val="00147B3E"/>
    <w:rsid w:val="001604C9"/>
    <w:rsid w:val="00170BAC"/>
    <w:rsid w:val="00174A2E"/>
    <w:rsid w:val="001D127A"/>
    <w:rsid w:val="001E4F8D"/>
    <w:rsid w:val="001F00D2"/>
    <w:rsid w:val="001F10C7"/>
    <w:rsid w:val="001F1F0C"/>
    <w:rsid w:val="001F6E76"/>
    <w:rsid w:val="002335D5"/>
    <w:rsid w:val="002364A2"/>
    <w:rsid w:val="0024473E"/>
    <w:rsid w:val="002546B1"/>
    <w:rsid w:val="00264601"/>
    <w:rsid w:val="00267249"/>
    <w:rsid w:val="00274194"/>
    <w:rsid w:val="00294A33"/>
    <w:rsid w:val="002A7930"/>
    <w:rsid w:val="002D1E73"/>
    <w:rsid w:val="00344FC8"/>
    <w:rsid w:val="00357A90"/>
    <w:rsid w:val="00366E0F"/>
    <w:rsid w:val="0037283A"/>
    <w:rsid w:val="003813FE"/>
    <w:rsid w:val="0038624B"/>
    <w:rsid w:val="003A6942"/>
    <w:rsid w:val="003D0A50"/>
    <w:rsid w:val="003D536E"/>
    <w:rsid w:val="003E21F0"/>
    <w:rsid w:val="00454F4C"/>
    <w:rsid w:val="004A2B06"/>
    <w:rsid w:val="004C0806"/>
    <w:rsid w:val="004C21E6"/>
    <w:rsid w:val="004D70D0"/>
    <w:rsid w:val="004F0F4E"/>
    <w:rsid w:val="005B4500"/>
    <w:rsid w:val="005B7CE6"/>
    <w:rsid w:val="005E6A2C"/>
    <w:rsid w:val="005F4B6A"/>
    <w:rsid w:val="005F75A5"/>
    <w:rsid w:val="006152FC"/>
    <w:rsid w:val="00636AC9"/>
    <w:rsid w:val="0066650C"/>
    <w:rsid w:val="00684BC7"/>
    <w:rsid w:val="006A3BBD"/>
    <w:rsid w:val="006A5BDA"/>
    <w:rsid w:val="006B08D8"/>
    <w:rsid w:val="006C11A7"/>
    <w:rsid w:val="006D71DA"/>
    <w:rsid w:val="006D77ED"/>
    <w:rsid w:val="006F43DB"/>
    <w:rsid w:val="006F6894"/>
    <w:rsid w:val="007003D0"/>
    <w:rsid w:val="00761EB0"/>
    <w:rsid w:val="00774515"/>
    <w:rsid w:val="0078152C"/>
    <w:rsid w:val="00790383"/>
    <w:rsid w:val="007C11CF"/>
    <w:rsid w:val="007D6C68"/>
    <w:rsid w:val="00811F90"/>
    <w:rsid w:val="00814AA1"/>
    <w:rsid w:val="008325F6"/>
    <w:rsid w:val="0083429E"/>
    <w:rsid w:val="0083695F"/>
    <w:rsid w:val="008406A0"/>
    <w:rsid w:val="008409BB"/>
    <w:rsid w:val="00846AE6"/>
    <w:rsid w:val="0085456E"/>
    <w:rsid w:val="0085624D"/>
    <w:rsid w:val="008604D1"/>
    <w:rsid w:val="00872A0E"/>
    <w:rsid w:val="008D2021"/>
    <w:rsid w:val="008D417A"/>
    <w:rsid w:val="008E266B"/>
    <w:rsid w:val="008F07B2"/>
    <w:rsid w:val="009316F7"/>
    <w:rsid w:val="009543C0"/>
    <w:rsid w:val="0095781B"/>
    <w:rsid w:val="00957BAF"/>
    <w:rsid w:val="00964BBE"/>
    <w:rsid w:val="009742D2"/>
    <w:rsid w:val="00994C04"/>
    <w:rsid w:val="009A172B"/>
    <w:rsid w:val="009C615C"/>
    <w:rsid w:val="00A2239D"/>
    <w:rsid w:val="00A2784D"/>
    <w:rsid w:val="00AB601B"/>
    <w:rsid w:val="00AB6948"/>
    <w:rsid w:val="00AC056B"/>
    <w:rsid w:val="00AD0018"/>
    <w:rsid w:val="00AE33C0"/>
    <w:rsid w:val="00AE4628"/>
    <w:rsid w:val="00B0340B"/>
    <w:rsid w:val="00B06599"/>
    <w:rsid w:val="00B166A6"/>
    <w:rsid w:val="00B226EE"/>
    <w:rsid w:val="00B30707"/>
    <w:rsid w:val="00B31D40"/>
    <w:rsid w:val="00B62A71"/>
    <w:rsid w:val="00B62AF8"/>
    <w:rsid w:val="00BB1BEE"/>
    <w:rsid w:val="00BC04B5"/>
    <w:rsid w:val="00C006F8"/>
    <w:rsid w:val="00C04222"/>
    <w:rsid w:val="00C73179"/>
    <w:rsid w:val="00C86706"/>
    <w:rsid w:val="00CB5E3E"/>
    <w:rsid w:val="00CC077A"/>
    <w:rsid w:val="00CC3D41"/>
    <w:rsid w:val="00CD02FA"/>
    <w:rsid w:val="00CD2200"/>
    <w:rsid w:val="00CE5254"/>
    <w:rsid w:val="00D14B13"/>
    <w:rsid w:val="00D16D06"/>
    <w:rsid w:val="00D57080"/>
    <w:rsid w:val="00D871D1"/>
    <w:rsid w:val="00DA50C9"/>
    <w:rsid w:val="00DE6A97"/>
    <w:rsid w:val="00DF2D80"/>
    <w:rsid w:val="00E07B5A"/>
    <w:rsid w:val="00E1021D"/>
    <w:rsid w:val="00E267B0"/>
    <w:rsid w:val="00E33E52"/>
    <w:rsid w:val="00E4151F"/>
    <w:rsid w:val="00E45332"/>
    <w:rsid w:val="00E83325"/>
    <w:rsid w:val="00E83A73"/>
    <w:rsid w:val="00E9009F"/>
    <w:rsid w:val="00EB11D6"/>
    <w:rsid w:val="00EB284A"/>
    <w:rsid w:val="00EB62ED"/>
    <w:rsid w:val="00EC7F62"/>
    <w:rsid w:val="00EE58DF"/>
    <w:rsid w:val="00F0318B"/>
    <w:rsid w:val="00F12EF1"/>
    <w:rsid w:val="00F148B1"/>
    <w:rsid w:val="00F22A77"/>
    <w:rsid w:val="00F23277"/>
    <w:rsid w:val="00F37A93"/>
    <w:rsid w:val="00F37C1C"/>
    <w:rsid w:val="00F52D3D"/>
    <w:rsid w:val="00F57124"/>
    <w:rsid w:val="00F63643"/>
    <w:rsid w:val="00F80504"/>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Strong">
    <w:name w:val="Strong"/>
    <w:basedOn w:val="DefaultParagraphFont"/>
    <w:uiPriority w:val="22"/>
    <w:qFormat/>
    <w:rsid w:val="007C11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E966D-B304-4690-98AB-D13638220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1809</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Drama - Mrs Gallagher</cp:lastModifiedBy>
  <cp:revision>2</cp:revision>
  <cp:lastPrinted>2022-12-06T07:20:00Z</cp:lastPrinted>
  <dcterms:created xsi:type="dcterms:W3CDTF">2026-07-13T09:15:00Z</dcterms:created>
  <dcterms:modified xsi:type="dcterms:W3CDTF">2026-07-13T09:15:00Z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