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036E" w14:textId="2D2E1CAD" w:rsidR="00F63D65" w:rsidRPr="000B60FD" w:rsidRDefault="00F63D65" w:rsidP="00D63DB8">
      <w:pPr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02BD2029" wp14:editId="2C878928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09532121" name="Picture 10953212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Art </w:t>
      </w:r>
      <w:r w:rsidR="00F762FB">
        <w:rPr>
          <w:rFonts w:ascii="Gadugi" w:hAnsi="Gadugi" w:cs="Arial"/>
          <w:b/>
          <w:color w:val="06486F"/>
          <w:sz w:val="32"/>
          <w:szCs w:val="32"/>
        </w:rPr>
        <w:t>and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 Design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7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ab/>
        <w:t xml:space="preserve">         </w:t>
      </w:r>
      <w:r w:rsidR="00EC0E37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A14A7D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A14A7D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F63D65" w:rsidRPr="00344FC8" w14:paraId="1970B962" w14:textId="77777777" w:rsidTr="00940775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52AA6D1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6F2845A0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7703FA64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6EA9C4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01E3DA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D419041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7747D2D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EC0E37" w:rsidRPr="00344FC8" w14:paraId="3659183C" w14:textId="77777777" w:rsidTr="00EC0E37">
        <w:trPr>
          <w:trHeight w:val="4684"/>
        </w:trPr>
        <w:tc>
          <w:tcPr>
            <w:tcW w:w="1271" w:type="dxa"/>
            <w:vAlign w:val="center"/>
          </w:tcPr>
          <w:p w14:paraId="51A75106" w14:textId="77777777" w:rsidR="00EC0E37" w:rsidRDefault="00EC0E37" w:rsidP="00EC0E3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</w:t>
            </w:r>
          </w:p>
          <w:p w14:paraId="1484A378" w14:textId="369372C9" w:rsidR="00EC0E37" w:rsidRPr="000B60FD" w:rsidRDefault="00EC0E37" w:rsidP="00EC0E3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1 and 2</w:t>
            </w: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374C929C" w14:textId="77777777" w:rsidR="00EC0E37" w:rsidRPr="00EC0E37" w:rsidRDefault="00EC0E37" w:rsidP="00EC0E37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t>Observational Drawing</w:t>
            </w:r>
          </w:p>
          <w:p w14:paraId="0FA14796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What is art?</w:t>
            </w:r>
          </w:p>
          <w:p w14:paraId="394401F6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What is an artist?</w:t>
            </w:r>
          </w:p>
          <w:p w14:paraId="010C0440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Emotions in art</w:t>
            </w:r>
          </w:p>
          <w:p w14:paraId="450BC279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Continuous line drawings</w:t>
            </w:r>
          </w:p>
          <w:p w14:paraId="6F3070C6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Memory drawings</w:t>
            </w:r>
          </w:p>
          <w:p w14:paraId="306358E9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Baseline assessment</w:t>
            </w:r>
          </w:p>
          <w:p w14:paraId="6E56BB95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The history of the pencil</w:t>
            </w:r>
          </w:p>
          <w:p w14:paraId="10673446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How to use a pencil</w:t>
            </w:r>
          </w:p>
          <w:p w14:paraId="624D1FB1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Mark making</w:t>
            </w:r>
          </w:p>
          <w:p w14:paraId="43C5C755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Drawing ellipses</w:t>
            </w:r>
          </w:p>
          <w:p w14:paraId="157CCF4A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Proportion and perspective</w:t>
            </w:r>
          </w:p>
          <w:p w14:paraId="70290154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Drawing can outline</w:t>
            </w:r>
          </w:p>
          <w:p w14:paraId="5E660BAE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Use of tone</w:t>
            </w:r>
          </w:p>
          <w:p w14:paraId="2A1B294D" w14:textId="1FFE3674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</w:rPr>
              <w:t>Adding detail to your can drawing</w:t>
            </w: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5E8D8916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t>Key Topic Tests:</w:t>
            </w:r>
          </w:p>
          <w:p w14:paraId="4CA4A750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Baseline drawing of can</w:t>
            </w:r>
          </w:p>
          <w:p w14:paraId="76C52105" w14:textId="3FB14052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Observational drawing of can</w:t>
            </w:r>
          </w:p>
          <w:p w14:paraId="4A2F2854" w14:textId="77777777" w:rsidR="00EC0E37" w:rsidRPr="00EC0E37" w:rsidRDefault="00EC0E37" w:rsidP="00EC0E37">
            <w:pPr>
              <w:spacing w:line="276" w:lineRule="auto"/>
              <w:ind w:left="60"/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0390BB86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>All other pieces receive verbal and self / peer reflection</w:t>
            </w:r>
          </w:p>
          <w:p w14:paraId="5DE91235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79EAE31B" w14:textId="1D8A6944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 xml:space="preserve">The SoW in Year </w:t>
            </w:r>
            <w:r w:rsidR="00A14A7D">
              <w:rPr>
                <w:rFonts w:ascii="Gadugi" w:hAnsi="Gadugi" w:cs="Arial"/>
                <w:color w:val="06486F"/>
                <w:sz w:val="24"/>
                <w:szCs w:val="24"/>
              </w:rPr>
              <w:t>7</w:t>
            </w: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 xml:space="preserve"> start to build the links and skills needed for GCSE study.  This project also builds upon the skills taught in Year 7.</w:t>
            </w:r>
          </w:p>
        </w:tc>
        <w:tc>
          <w:tcPr>
            <w:tcW w:w="3620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2F1BFA89" w14:textId="77777777" w:rsidR="00EC0E37" w:rsidRPr="00EC0E37" w:rsidRDefault="00EC0E37" w:rsidP="00A14A7D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Paired / class discussions</w:t>
            </w:r>
          </w:p>
          <w:p w14:paraId="5F671F9A" w14:textId="77777777" w:rsidR="00EC0E37" w:rsidRPr="00EC0E37" w:rsidRDefault="00EC0E37" w:rsidP="00A14A7D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Use of key terms</w:t>
            </w:r>
          </w:p>
          <w:p w14:paraId="12344A43" w14:textId="77777777" w:rsidR="00EC0E37" w:rsidRPr="00EC0E37" w:rsidRDefault="00EC0E37" w:rsidP="00A14A7D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Extended reading tasks</w:t>
            </w:r>
          </w:p>
          <w:p w14:paraId="4C92C9EB" w14:textId="7B11B4B8" w:rsidR="00EC0E37" w:rsidRPr="00EC0E37" w:rsidRDefault="00EC0E37" w:rsidP="00A14A7D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Literacy homework</w:t>
            </w:r>
          </w:p>
        </w:tc>
      </w:tr>
      <w:tr w:rsidR="00EC0E37" w:rsidRPr="00344FC8" w14:paraId="425E3600" w14:textId="77777777" w:rsidTr="00AB7159">
        <w:trPr>
          <w:trHeight w:val="2839"/>
        </w:trPr>
        <w:tc>
          <w:tcPr>
            <w:tcW w:w="1271" w:type="dxa"/>
            <w:vAlign w:val="center"/>
          </w:tcPr>
          <w:p w14:paraId="130383CD" w14:textId="768756B0" w:rsidR="00EC0E37" w:rsidRPr="000B60FD" w:rsidRDefault="00EC0E37" w:rsidP="00EC0E3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 xml:space="preserve">Half Term </w:t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 xml:space="preserve">3 and 4  </w:t>
            </w: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32DD1FA0" w14:textId="77777777" w:rsidR="00EC0E37" w:rsidRPr="00EC0E37" w:rsidRDefault="00EC0E37" w:rsidP="00EC0E37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t>Colour Theory</w:t>
            </w:r>
          </w:p>
          <w:p w14:paraId="68130714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What is colour?  Why is colour important?</w:t>
            </w:r>
          </w:p>
          <w:p w14:paraId="3D036ED2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The colour wheel</w:t>
            </w:r>
          </w:p>
          <w:p w14:paraId="47BF3EFD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Primary, secondary and tertiary colours</w:t>
            </w:r>
          </w:p>
          <w:p w14:paraId="0EE03B71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Colour sums</w:t>
            </w:r>
          </w:p>
          <w:p w14:paraId="4B55151F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Contrasting and harmonious colours</w:t>
            </w:r>
          </w:p>
          <w:p w14:paraId="1A183383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How do artists use contrasting colours?</w:t>
            </w:r>
          </w:p>
          <w:p w14:paraId="2D7CD5A0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lastRenderedPageBreak/>
              <w:t>How are contrasting colours used in advertising?</w:t>
            </w:r>
          </w:p>
          <w:p w14:paraId="291C14F9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Warm and cool colours</w:t>
            </w:r>
          </w:p>
          <w:p w14:paraId="355D50A0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The work of Sonia Delauney</w:t>
            </w:r>
          </w:p>
          <w:p w14:paraId="57EADE7E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Sonia Delauney inspired colour wheel</w:t>
            </w:r>
          </w:p>
          <w:p w14:paraId="686675D7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Composition</w:t>
            </w:r>
          </w:p>
          <w:p w14:paraId="3DC3B2CA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Using watercolours</w:t>
            </w:r>
          </w:p>
          <w:p w14:paraId="17AEC8A0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Using pencil crayons</w:t>
            </w:r>
          </w:p>
          <w:p w14:paraId="69D057C3" w14:textId="081344E0" w:rsidR="00EC0E37" w:rsidRPr="00EC0E37" w:rsidRDefault="00EC0E37" w:rsidP="00EC0E3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2753626A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lastRenderedPageBreak/>
              <w:t>Key Topic Tests:</w:t>
            </w:r>
          </w:p>
          <w:p w14:paraId="45643017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Sonia Delauney inspired colour wheel</w:t>
            </w:r>
          </w:p>
          <w:p w14:paraId="2F95CA48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</w:rPr>
            </w:pPr>
          </w:p>
          <w:p w14:paraId="207E0386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>All other pieces receive verbal and self / peer reflection</w:t>
            </w:r>
          </w:p>
          <w:p w14:paraId="16C631D5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57AA5E06" w14:textId="1D59FD94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>The work in this project progresses in difficulty from those in the first term.  It allows for previous skills and theory taught to be developed.</w:t>
            </w:r>
          </w:p>
        </w:tc>
        <w:tc>
          <w:tcPr>
            <w:tcW w:w="3620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2061DEB3" w14:textId="77777777" w:rsidR="00EC0E37" w:rsidRPr="00EC0E37" w:rsidRDefault="00EC0E37" w:rsidP="00A14A7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Paired / class discussions</w:t>
            </w:r>
          </w:p>
          <w:p w14:paraId="65A93AE3" w14:textId="77777777" w:rsidR="00EC0E37" w:rsidRPr="00EC0E37" w:rsidRDefault="00EC0E37" w:rsidP="00A14A7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Use of key terms</w:t>
            </w:r>
          </w:p>
          <w:p w14:paraId="284509B5" w14:textId="77777777" w:rsidR="00EC0E37" w:rsidRPr="00EC0E37" w:rsidRDefault="00EC0E37" w:rsidP="00A14A7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Extended reading tasks</w:t>
            </w:r>
          </w:p>
          <w:p w14:paraId="0DCB112A" w14:textId="7B92262A" w:rsidR="00EC0E37" w:rsidRPr="00EC0E37" w:rsidRDefault="00EC0E37" w:rsidP="00A14A7D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 xml:space="preserve">Literacy homework </w:t>
            </w:r>
          </w:p>
        </w:tc>
      </w:tr>
      <w:tr w:rsidR="00EC0E37" w:rsidRPr="00344FC8" w14:paraId="4471670C" w14:textId="77777777" w:rsidTr="00B95729">
        <w:trPr>
          <w:trHeight w:val="2692"/>
        </w:trPr>
        <w:tc>
          <w:tcPr>
            <w:tcW w:w="1271" w:type="dxa"/>
            <w:vAlign w:val="center"/>
          </w:tcPr>
          <w:p w14:paraId="334A6B41" w14:textId="41158963" w:rsidR="00EC0E37" w:rsidRPr="000B60FD" w:rsidRDefault="00EC0E37" w:rsidP="00EC0E3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Half Term </w:t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5 and 6</w:t>
            </w: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1B5A2E8C" w14:textId="77777777" w:rsidR="00EC0E37" w:rsidRPr="00EC0E37" w:rsidRDefault="00EC0E37" w:rsidP="00EC0E37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t>African Masks</w:t>
            </w:r>
          </w:p>
          <w:p w14:paraId="6DB8769D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Introduction to African Art</w:t>
            </w:r>
          </w:p>
          <w:p w14:paraId="58AB695B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Masks used by other cultures</w:t>
            </w:r>
          </w:p>
          <w:p w14:paraId="42F5BFDE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tribal masks – literacy task</w:t>
            </w:r>
          </w:p>
          <w:p w14:paraId="68CE927E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Art research page</w:t>
            </w:r>
          </w:p>
          <w:p w14:paraId="57D6ECB9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mask designing</w:t>
            </w:r>
          </w:p>
          <w:p w14:paraId="6B446632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mask final design</w:t>
            </w:r>
          </w:p>
          <w:p w14:paraId="3A118912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Jobs that use cardboard as a modelling tool</w:t>
            </w:r>
          </w:p>
          <w:p w14:paraId="4DC44996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Cardboard model of African mask</w:t>
            </w:r>
          </w:p>
          <w:p w14:paraId="7E47D55B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Painting African mask</w:t>
            </w:r>
          </w:p>
          <w:p w14:paraId="1154E2C5" w14:textId="6189F4A9" w:rsidR="00EC0E37" w:rsidRPr="00EC0E37" w:rsidRDefault="00EC0E37" w:rsidP="00EC0E3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24D10A68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b/>
                <w:color w:val="06486F"/>
                <w:sz w:val="24"/>
                <w:szCs w:val="24"/>
              </w:rPr>
              <w:t>Key Topic Tests:</w:t>
            </w:r>
          </w:p>
          <w:p w14:paraId="5DA42762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Mask research page</w:t>
            </w:r>
          </w:p>
          <w:p w14:paraId="7D87C36D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mask design ideas</w:t>
            </w:r>
          </w:p>
          <w:p w14:paraId="5C6121DC" w14:textId="77777777" w:rsidR="00EC0E37" w:rsidRPr="00EC0E37" w:rsidRDefault="00EC0E37" w:rsidP="00A14A7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adugi" w:hAnsi="Gadugi" w:cs="Arial"/>
                <w:color w:val="06486F"/>
                <w:lang w:eastAsia="en-US"/>
              </w:rPr>
            </w:pPr>
            <w:r w:rsidRPr="00EC0E37">
              <w:rPr>
                <w:rFonts w:ascii="Gadugi" w:hAnsi="Gadugi" w:cs="Arial"/>
                <w:color w:val="06486F"/>
                <w:lang w:eastAsia="en-US"/>
              </w:rPr>
              <w:t>African mask final piece</w:t>
            </w:r>
          </w:p>
          <w:p w14:paraId="155CD91B" w14:textId="77777777" w:rsidR="00EC0E37" w:rsidRPr="00EC0E37" w:rsidRDefault="00EC0E37" w:rsidP="00EC0E37">
            <w:pPr>
              <w:pStyle w:val="ListParagraph"/>
              <w:spacing w:line="276" w:lineRule="auto"/>
              <w:ind w:left="420"/>
              <w:rPr>
                <w:rFonts w:ascii="Gadugi" w:hAnsi="Gadugi" w:cs="Arial"/>
                <w:color w:val="06486F"/>
                <w:lang w:eastAsia="en-US"/>
              </w:rPr>
            </w:pPr>
          </w:p>
          <w:p w14:paraId="26018EAB" w14:textId="77777777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>All other pieces receive verbal and self / peer reflection</w:t>
            </w:r>
          </w:p>
          <w:p w14:paraId="777FC14F" w14:textId="77777777" w:rsidR="00EC0E37" w:rsidRPr="00EC0E37" w:rsidRDefault="00EC0E37" w:rsidP="00A14A7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2751DEA0" w14:textId="24CAEFE5" w:rsidR="00EC0E37" w:rsidRPr="00EC0E37" w:rsidRDefault="00EC0E37" w:rsidP="00EC0E37">
            <w:pPr>
              <w:spacing w:line="276" w:lineRule="auto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EC0E37">
              <w:rPr>
                <w:rFonts w:ascii="Gadugi" w:hAnsi="Gadugi" w:cs="Arial"/>
                <w:color w:val="06486F"/>
                <w:sz w:val="24"/>
                <w:szCs w:val="24"/>
              </w:rPr>
              <w:t>The work in this project progresses in difficulty from those in the first term.  It allows for previous skills and theory taught to be developed e.g., three dimensional modelling</w:t>
            </w:r>
          </w:p>
        </w:tc>
        <w:tc>
          <w:tcPr>
            <w:tcW w:w="3620" w:type="dxa"/>
            <w:tcBorders>
              <w:top w:val="single" w:sz="8" w:space="0" w:color="06486F"/>
              <w:left w:val="single" w:sz="8" w:space="0" w:color="06486F"/>
              <w:bottom w:val="single" w:sz="8" w:space="0" w:color="06486F"/>
              <w:right w:val="single" w:sz="8" w:space="0" w:color="06486F"/>
            </w:tcBorders>
          </w:tcPr>
          <w:p w14:paraId="1861D965" w14:textId="77777777" w:rsidR="00EC0E37" w:rsidRPr="00EC0E37" w:rsidRDefault="00EC0E37" w:rsidP="00A14A7D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Paired / class discussions</w:t>
            </w:r>
          </w:p>
          <w:p w14:paraId="7CDDA9D1" w14:textId="77777777" w:rsidR="00EC0E37" w:rsidRPr="00EC0E37" w:rsidRDefault="00EC0E37" w:rsidP="00A14A7D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Use of key terms</w:t>
            </w:r>
          </w:p>
          <w:p w14:paraId="5EC8A49F" w14:textId="77777777" w:rsidR="00EC0E37" w:rsidRPr="00EC0E37" w:rsidRDefault="00EC0E37" w:rsidP="00A14A7D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Extended reading tasks</w:t>
            </w:r>
          </w:p>
          <w:p w14:paraId="46B5B86F" w14:textId="52603E9A" w:rsidR="00EC0E37" w:rsidRPr="00EC0E37" w:rsidRDefault="00EC0E37" w:rsidP="00A14A7D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44"/>
              <w:rPr>
                <w:rFonts w:ascii="Gadugi" w:hAnsi="Gadugi" w:cs="Arial"/>
                <w:color w:val="06486F"/>
              </w:rPr>
            </w:pPr>
            <w:r w:rsidRPr="00EC0E37">
              <w:rPr>
                <w:rFonts w:ascii="Gadugi" w:hAnsi="Gadugi" w:cs="Arial"/>
                <w:color w:val="06486F"/>
              </w:rPr>
              <w:t>Literacy task</w:t>
            </w:r>
          </w:p>
        </w:tc>
      </w:tr>
    </w:tbl>
    <w:p w14:paraId="13228200" w14:textId="77777777" w:rsidR="00AC056B" w:rsidRPr="00344FC8" w:rsidRDefault="00AC056B" w:rsidP="00EB284A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A366C" w14:textId="77777777" w:rsidR="00C916DD" w:rsidRDefault="00C916DD" w:rsidP="00A2239D">
      <w:pPr>
        <w:spacing w:after="0" w:line="240" w:lineRule="auto"/>
      </w:pPr>
      <w:r>
        <w:separator/>
      </w:r>
    </w:p>
  </w:endnote>
  <w:endnote w:type="continuationSeparator" w:id="0">
    <w:p w14:paraId="7D6C1762" w14:textId="77777777" w:rsidR="00C916DD" w:rsidRDefault="00C916D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47F07" w14:textId="77777777" w:rsidR="00C916DD" w:rsidRDefault="00C916DD" w:rsidP="00A2239D">
      <w:pPr>
        <w:spacing w:after="0" w:line="240" w:lineRule="auto"/>
      </w:pPr>
      <w:r>
        <w:separator/>
      </w:r>
    </w:p>
  </w:footnote>
  <w:footnote w:type="continuationSeparator" w:id="0">
    <w:p w14:paraId="18771D4C" w14:textId="77777777" w:rsidR="00C916DD" w:rsidRDefault="00C916D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15D6F"/>
    <w:multiLevelType w:val="hybridMultilevel"/>
    <w:tmpl w:val="6806428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83D03BA"/>
    <w:multiLevelType w:val="hybridMultilevel"/>
    <w:tmpl w:val="60E23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05FDB"/>
    <w:multiLevelType w:val="hybridMultilevel"/>
    <w:tmpl w:val="4536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55629"/>
    <w:multiLevelType w:val="hybridMultilevel"/>
    <w:tmpl w:val="672C6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C30BC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E5C05"/>
    <w:rsid w:val="004F0F4E"/>
    <w:rsid w:val="005729B2"/>
    <w:rsid w:val="005B4500"/>
    <w:rsid w:val="005F4B6A"/>
    <w:rsid w:val="0066650C"/>
    <w:rsid w:val="00672C76"/>
    <w:rsid w:val="006A3BBD"/>
    <w:rsid w:val="006A5BDA"/>
    <w:rsid w:val="006B08D8"/>
    <w:rsid w:val="006C11A7"/>
    <w:rsid w:val="006D71DA"/>
    <w:rsid w:val="006F6894"/>
    <w:rsid w:val="007003D0"/>
    <w:rsid w:val="0076007E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8F4DB8"/>
    <w:rsid w:val="009316F7"/>
    <w:rsid w:val="009327B3"/>
    <w:rsid w:val="009543C0"/>
    <w:rsid w:val="0095781B"/>
    <w:rsid w:val="009742D2"/>
    <w:rsid w:val="00996959"/>
    <w:rsid w:val="009C615C"/>
    <w:rsid w:val="009D4628"/>
    <w:rsid w:val="00A14A7D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B42C7"/>
    <w:rsid w:val="00BC04B5"/>
    <w:rsid w:val="00BD3485"/>
    <w:rsid w:val="00C006F8"/>
    <w:rsid w:val="00C1713B"/>
    <w:rsid w:val="00C916DD"/>
    <w:rsid w:val="00CB5E3E"/>
    <w:rsid w:val="00CC077A"/>
    <w:rsid w:val="00CC3D41"/>
    <w:rsid w:val="00CD02FA"/>
    <w:rsid w:val="00CD2200"/>
    <w:rsid w:val="00CE5254"/>
    <w:rsid w:val="00D16D06"/>
    <w:rsid w:val="00D57080"/>
    <w:rsid w:val="00D63DB8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0E37"/>
    <w:rsid w:val="00EC7F62"/>
    <w:rsid w:val="00EE58DF"/>
    <w:rsid w:val="00F06021"/>
    <w:rsid w:val="00F23277"/>
    <w:rsid w:val="00F37C1C"/>
    <w:rsid w:val="00F63643"/>
    <w:rsid w:val="00F63D65"/>
    <w:rsid w:val="00F762FB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Technology - Mrs Owen</cp:lastModifiedBy>
  <cp:revision>13</cp:revision>
  <cp:lastPrinted>2022-12-06T07:20:00Z</cp:lastPrinted>
  <dcterms:created xsi:type="dcterms:W3CDTF">2024-08-31T09:24:00Z</dcterms:created>
  <dcterms:modified xsi:type="dcterms:W3CDTF">2026-07-14T10:30:00Z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