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1222B93A" w:rsidR="003D0A50"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98364F">
        <w:rPr>
          <w:rFonts w:ascii="Gadugi" w:hAnsi="Gadugi" w:cs="Arial"/>
          <w:b/>
          <w:color w:val="06486F"/>
          <w:sz w:val="32"/>
          <w:szCs w:val="32"/>
        </w:rPr>
        <w:tab/>
      </w:r>
      <w:r w:rsidR="0098364F">
        <w:rPr>
          <w:rFonts w:ascii="Gadugi" w:hAnsi="Gadugi" w:cs="Arial"/>
          <w:b/>
          <w:color w:val="06486F"/>
          <w:sz w:val="32"/>
          <w:szCs w:val="32"/>
        </w:rPr>
        <w:tab/>
      </w:r>
      <w:r w:rsidR="00243C58">
        <w:rPr>
          <w:rFonts w:ascii="Gadugi" w:hAnsi="Gadugi" w:cs="Arial"/>
          <w:b/>
          <w:color w:val="06486F"/>
          <w:sz w:val="32"/>
          <w:szCs w:val="32"/>
        </w:rPr>
        <w:t xml:space="preserve">   </w:t>
      </w:r>
      <w:r w:rsidR="0098364F">
        <w:rPr>
          <w:rFonts w:ascii="Gadugi" w:hAnsi="Gadugi" w:cs="Arial"/>
          <w:b/>
          <w:color w:val="06486F"/>
          <w:sz w:val="32"/>
          <w:szCs w:val="32"/>
        </w:rPr>
        <w:t>PE</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C705F1">
        <w:rPr>
          <w:rFonts w:ascii="Gadugi" w:hAnsi="Gadugi" w:cs="Arial"/>
          <w:b/>
          <w:color w:val="06486F"/>
          <w:sz w:val="32"/>
          <w:szCs w:val="32"/>
        </w:rPr>
        <w:t>Core PE</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4E78A7">
        <w:rPr>
          <w:rFonts w:ascii="Gadugi" w:hAnsi="Gadugi" w:cs="Arial"/>
          <w:b/>
          <w:color w:val="06486F"/>
          <w:sz w:val="32"/>
          <w:szCs w:val="32"/>
        </w:rPr>
        <w:t>6</w:t>
      </w:r>
      <w:r w:rsidR="00FE39B0" w:rsidRPr="000B60FD">
        <w:rPr>
          <w:rFonts w:ascii="Gadugi" w:hAnsi="Gadugi" w:cs="Arial"/>
          <w:b/>
          <w:color w:val="06486F"/>
          <w:sz w:val="32"/>
          <w:szCs w:val="32"/>
        </w:rPr>
        <w:t>-202</w:t>
      </w:r>
      <w:r w:rsidR="004E78A7">
        <w:rPr>
          <w:rFonts w:ascii="Gadugi" w:hAnsi="Gadugi" w:cs="Arial"/>
          <w:b/>
          <w:color w:val="06486F"/>
          <w:sz w:val="32"/>
          <w:szCs w:val="32"/>
        </w:rPr>
        <w:t>7</w:t>
      </w:r>
    </w:p>
    <w:tbl>
      <w:tblPr>
        <w:tblStyle w:val="TableGrid"/>
        <w:tblW w:w="15725"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4668"/>
        <w:gridCol w:w="4253"/>
        <w:gridCol w:w="3260"/>
        <w:gridCol w:w="3544"/>
      </w:tblGrid>
      <w:tr w:rsidR="00CC3E31" w:rsidRPr="00CC3E31" w14:paraId="3FBD6533" w14:textId="7D22EC26" w:rsidTr="00850198">
        <w:trPr>
          <w:trHeight w:val="744"/>
        </w:trPr>
        <w:tc>
          <w:tcPr>
            <w:tcW w:w="4668" w:type="dxa"/>
            <w:shd w:val="clear" w:color="auto" w:fill="06486F"/>
            <w:vAlign w:val="center"/>
          </w:tcPr>
          <w:p w14:paraId="583F0382" w14:textId="43121E4F" w:rsidR="00C705F1" w:rsidRPr="00CC3E31" w:rsidRDefault="00C705F1" w:rsidP="008F07B2">
            <w:pPr>
              <w:jc w:val="center"/>
              <w:rPr>
                <w:rFonts w:ascii="Gadugi" w:hAnsi="Gadugi" w:cs="Arial"/>
                <w:b/>
                <w:color w:val="FFFFFF" w:themeColor="background1"/>
                <w:sz w:val="24"/>
                <w:szCs w:val="24"/>
              </w:rPr>
            </w:pPr>
            <w:r w:rsidRPr="00CC3E31">
              <w:rPr>
                <w:rFonts w:ascii="Gadugi" w:hAnsi="Gadugi" w:cs="Arial"/>
                <w:b/>
                <w:color w:val="FFFFFF" w:themeColor="background1"/>
                <w:sz w:val="24"/>
                <w:szCs w:val="24"/>
              </w:rPr>
              <w:t>Topic</w:t>
            </w:r>
          </w:p>
        </w:tc>
        <w:tc>
          <w:tcPr>
            <w:tcW w:w="4253" w:type="dxa"/>
            <w:shd w:val="clear" w:color="auto" w:fill="06486F"/>
            <w:vAlign w:val="center"/>
          </w:tcPr>
          <w:p w14:paraId="04767DE7" w14:textId="0351D27D" w:rsidR="00C705F1" w:rsidRPr="00CC3E31" w:rsidRDefault="00C705F1" w:rsidP="00344FC8">
            <w:pPr>
              <w:jc w:val="center"/>
              <w:rPr>
                <w:rFonts w:ascii="Gadugi" w:hAnsi="Gadugi" w:cs="Arial"/>
                <w:b/>
                <w:color w:val="FFFFFF" w:themeColor="background1"/>
                <w:sz w:val="24"/>
              </w:rPr>
            </w:pPr>
            <w:r w:rsidRPr="00CC3E31">
              <w:rPr>
                <w:rFonts w:ascii="Gadugi" w:hAnsi="Gadugi" w:cs="Arial"/>
                <w:b/>
                <w:color w:val="FFFFFF" w:themeColor="background1"/>
                <w:sz w:val="24"/>
                <w:szCs w:val="24"/>
              </w:rPr>
              <w:t>Assessment</w:t>
            </w:r>
          </w:p>
        </w:tc>
        <w:tc>
          <w:tcPr>
            <w:tcW w:w="3260" w:type="dxa"/>
            <w:shd w:val="clear" w:color="auto" w:fill="06486F"/>
            <w:vAlign w:val="center"/>
          </w:tcPr>
          <w:p w14:paraId="50C8BB11" w14:textId="768B4649" w:rsidR="00C705F1" w:rsidRPr="00850198" w:rsidRDefault="00C705F1" w:rsidP="00850198">
            <w:pPr>
              <w:jc w:val="center"/>
              <w:rPr>
                <w:rFonts w:ascii="Gadugi" w:hAnsi="Gadugi" w:cs="Arial"/>
                <w:b/>
                <w:color w:val="FFFFFF" w:themeColor="background1"/>
                <w:sz w:val="24"/>
                <w:szCs w:val="24"/>
              </w:rPr>
            </w:pPr>
            <w:r w:rsidRPr="00CC3E31">
              <w:rPr>
                <w:rFonts w:ascii="Gadugi" w:hAnsi="Gadugi" w:cs="Arial"/>
                <w:b/>
                <w:color w:val="FFFFFF" w:themeColor="background1"/>
                <w:sz w:val="24"/>
                <w:szCs w:val="24"/>
              </w:rPr>
              <w:t>Sequencing and Coherence</w:t>
            </w:r>
          </w:p>
        </w:tc>
        <w:tc>
          <w:tcPr>
            <w:tcW w:w="3544" w:type="dxa"/>
            <w:shd w:val="clear" w:color="auto" w:fill="06486F"/>
            <w:vAlign w:val="center"/>
          </w:tcPr>
          <w:p w14:paraId="149201DD" w14:textId="281EC8ED" w:rsidR="00C705F1" w:rsidRPr="00CC3E31" w:rsidRDefault="00C705F1" w:rsidP="008F07B2">
            <w:pPr>
              <w:jc w:val="center"/>
              <w:rPr>
                <w:rFonts w:ascii="Gadugi" w:hAnsi="Gadugi" w:cs="Arial"/>
                <w:b/>
                <w:color w:val="FFFFFF" w:themeColor="background1"/>
                <w:sz w:val="24"/>
                <w:szCs w:val="24"/>
              </w:rPr>
            </w:pPr>
            <w:r w:rsidRPr="00CC3E31">
              <w:rPr>
                <w:rFonts w:ascii="Gadugi" w:hAnsi="Gadugi" w:cs="Arial"/>
                <w:b/>
                <w:color w:val="FFFFFF" w:themeColor="background1"/>
                <w:sz w:val="24"/>
                <w:szCs w:val="24"/>
              </w:rPr>
              <w:t>Literacy</w:t>
            </w:r>
          </w:p>
          <w:p w14:paraId="3FCA6278" w14:textId="56378B09" w:rsidR="00C705F1" w:rsidRPr="00CC3E31" w:rsidRDefault="00C705F1" w:rsidP="008F07B2">
            <w:pPr>
              <w:jc w:val="center"/>
              <w:rPr>
                <w:rFonts w:ascii="Gadugi" w:hAnsi="Gadugi" w:cs="Arial"/>
                <w:b/>
                <w:i/>
                <w:color w:val="FFFFFF" w:themeColor="background1"/>
                <w:sz w:val="24"/>
                <w:szCs w:val="24"/>
              </w:rPr>
            </w:pPr>
            <w:r w:rsidRPr="00850198">
              <w:rPr>
                <w:rFonts w:ascii="Gadugi" w:hAnsi="Gadugi" w:cs="Arial"/>
                <w:b/>
                <w:i/>
                <w:color w:val="FFFFFF" w:themeColor="background1"/>
                <w:sz w:val="18"/>
                <w:szCs w:val="12"/>
              </w:rPr>
              <w:t>reading - vocabulary - oracy - writing</w:t>
            </w:r>
          </w:p>
        </w:tc>
      </w:tr>
      <w:tr w:rsidR="009963AD" w:rsidRPr="00CC3E31" w14:paraId="7DA61D76" w14:textId="77777777" w:rsidTr="00850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62"/>
        </w:trPr>
        <w:tc>
          <w:tcPr>
            <w:tcW w:w="4668" w:type="dxa"/>
            <w:vMerge w:val="restart"/>
          </w:tcPr>
          <w:p w14:paraId="3DCE97C3" w14:textId="4790E61D" w:rsidR="009963AD" w:rsidRPr="00850198" w:rsidRDefault="00850198" w:rsidP="00850198">
            <w:pPr>
              <w:rPr>
                <w:rFonts w:ascii="Gadugi" w:hAnsi="Gadugi" w:cs="Arial"/>
                <w:b/>
                <w:bCs/>
                <w:color w:val="002060"/>
                <w:sz w:val="20"/>
              </w:rPr>
            </w:pPr>
            <w:r w:rsidRPr="00850198">
              <w:rPr>
                <w:rFonts w:ascii="Gadugi" w:hAnsi="Gadugi" w:cs="Arial"/>
                <w:b/>
                <w:bCs/>
                <w:color w:val="002060"/>
                <w:sz w:val="20"/>
                <w:szCs w:val="24"/>
              </w:rPr>
              <w:t>(1</w:t>
            </w:r>
            <w:r>
              <w:rPr>
                <w:rFonts w:ascii="Gadugi" w:hAnsi="Gadugi" w:cs="Arial"/>
                <w:b/>
                <w:bCs/>
                <w:color w:val="002060"/>
                <w:sz w:val="20"/>
              </w:rPr>
              <w:t xml:space="preserve">) </w:t>
            </w:r>
            <w:r w:rsidR="009963AD" w:rsidRPr="00850198">
              <w:rPr>
                <w:rFonts w:ascii="Gadugi" w:hAnsi="Gadugi" w:cs="Arial"/>
                <w:b/>
                <w:bCs/>
                <w:color w:val="002060"/>
                <w:sz w:val="20"/>
              </w:rPr>
              <w:t xml:space="preserve">Dance Studio – Fitness activities </w:t>
            </w:r>
          </w:p>
          <w:p w14:paraId="03710F58" w14:textId="33E93864" w:rsidR="009963AD" w:rsidRPr="00CC3E31" w:rsidRDefault="009963AD" w:rsidP="00C705F1">
            <w:pPr>
              <w:shd w:val="clear" w:color="auto" w:fill="FCFCFC"/>
              <w:spacing w:before="100" w:beforeAutospacing="1" w:after="100" w:afterAutospacing="1"/>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Pupils develop their physical fitness, health and wellbeing through a range of individual and group-based fitness activities. The focus is on encouraging pupils to understand the importance of maintaining an active lifestyle and developing fitness in a supportive environment</w:t>
            </w:r>
            <w:r w:rsidRPr="00CC3E31">
              <w:rPr>
                <w:rFonts w:ascii="Gadugi" w:eastAsia="Times New Roman" w:hAnsi="Gadugi" w:cs="Segoe UI"/>
                <w:color w:val="002060"/>
                <w:sz w:val="20"/>
                <w:szCs w:val="24"/>
                <w:lang w:eastAsia="en-GB"/>
              </w:rPr>
              <w:t>. Activities include;</w:t>
            </w:r>
          </w:p>
          <w:p w14:paraId="1525337D" w14:textId="56553253" w:rsidR="009963AD" w:rsidRPr="00CC3E31" w:rsidRDefault="009963AD" w:rsidP="00C705F1">
            <w:pPr>
              <w:pStyle w:val="ListParagraph"/>
              <w:numPr>
                <w:ilvl w:val="0"/>
                <w:numId w:val="9"/>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Circuit Training</w:t>
            </w:r>
          </w:p>
          <w:p w14:paraId="1D788AC6" w14:textId="2F68D778" w:rsidR="009963AD" w:rsidRPr="00CC3E31" w:rsidRDefault="009963AD" w:rsidP="00C705F1">
            <w:pPr>
              <w:pStyle w:val="ListParagraph"/>
              <w:numPr>
                <w:ilvl w:val="0"/>
                <w:numId w:val="9"/>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Interval Training</w:t>
            </w:r>
          </w:p>
          <w:p w14:paraId="641EEDE2" w14:textId="535226E8" w:rsidR="009963AD" w:rsidRPr="00CC3E31" w:rsidRDefault="009963AD" w:rsidP="00C705F1">
            <w:pPr>
              <w:pStyle w:val="ListParagraph"/>
              <w:numPr>
                <w:ilvl w:val="0"/>
                <w:numId w:val="9"/>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Strength and Conditioning</w:t>
            </w:r>
          </w:p>
          <w:p w14:paraId="11AB665B" w14:textId="2FEE03A4" w:rsidR="009963AD" w:rsidRPr="00CC3E31" w:rsidRDefault="009963AD" w:rsidP="00C705F1">
            <w:pPr>
              <w:pStyle w:val="ListParagraph"/>
              <w:numPr>
                <w:ilvl w:val="0"/>
                <w:numId w:val="9"/>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Aerobics</w:t>
            </w:r>
          </w:p>
          <w:p w14:paraId="590E7954" w14:textId="116CCFD7" w:rsidR="009963AD" w:rsidRPr="00CC3E31" w:rsidRDefault="009963AD" w:rsidP="00C705F1">
            <w:pPr>
              <w:pStyle w:val="ListParagraph"/>
              <w:numPr>
                <w:ilvl w:val="0"/>
                <w:numId w:val="9"/>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Zumba</w:t>
            </w:r>
          </w:p>
          <w:p w14:paraId="166E1691" w14:textId="1F25B347" w:rsidR="009963AD" w:rsidRDefault="009963AD" w:rsidP="00C705F1">
            <w:pPr>
              <w:pStyle w:val="ListParagraph"/>
              <w:numPr>
                <w:ilvl w:val="0"/>
                <w:numId w:val="9"/>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Dance Fitness</w:t>
            </w:r>
          </w:p>
          <w:p w14:paraId="045B5D99" w14:textId="77758B97" w:rsidR="009963AD" w:rsidRDefault="009963AD" w:rsidP="009963AD">
            <w:pPr>
              <w:shd w:val="clear" w:color="auto" w:fill="FCFCFC"/>
              <w:spacing w:before="100" w:beforeAutospacing="1" w:after="100" w:afterAutospacing="1"/>
              <w:rPr>
                <w:rFonts w:ascii="Gadugi" w:hAnsi="Gadugi" w:cs="Segoe UI"/>
                <w:color w:val="002060"/>
                <w:sz w:val="20"/>
              </w:rPr>
            </w:pPr>
          </w:p>
          <w:p w14:paraId="08C431B8" w14:textId="33EA60CA" w:rsidR="009963AD" w:rsidRPr="009963AD" w:rsidRDefault="00850198"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Pr>
                <w:rFonts w:ascii="Gadugi" w:eastAsia="Times New Roman" w:hAnsi="Gadugi" w:cs="Segoe UI"/>
                <w:b/>
                <w:color w:val="002060"/>
                <w:sz w:val="20"/>
                <w:szCs w:val="24"/>
                <w:lang w:eastAsia="en-GB"/>
              </w:rPr>
              <w:t xml:space="preserve">(2) </w:t>
            </w:r>
            <w:r w:rsidR="009963AD" w:rsidRPr="009963AD">
              <w:rPr>
                <w:rFonts w:ascii="Gadugi" w:eastAsia="Times New Roman" w:hAnsi="Gadugi" w:cs="Segoe UI"/>
                <w:b/>
                <w:color w:val="002060"/>
                <w:sz w:val="20"/>
                <w:szCs w:val="24"/>
                <w:lang w:eastAsia="en-GB"/>
              </w:rPr>
              <w:t>Sports Hall – Competitive Sports</w:t>
            </w:r>
          </w:p>
          <w:p w14:paraId="69B40408" w14:textId="77777777" w:rsidR="009963AD" w:rsidRPr="00CC3E31" w:rsidRDefault="009963AD" w:rsidP="009963AD">
            <w:pPr>
              <w:shd w:val="clear" w:color="auto" w:fill="FCFCFC"/>
              <w:spacing w:before="100" w:beforeAutospacing="1" w:after="100" w:afterAutospacing="1"/>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Pupils participate in a range of competitive sports and activities, developing their skills, teamwork, communication and ability to work positively with others. Competition is used as a means of encouraging engagement, enjoyment and personal development rather than being the sole measure of success</w:t>
            </w:r>
            <w:r w:rsidRPr="00CC3E31">
              <w:rPr>
                <w:rFonts w:ascii="Gadugi" w:eastAsia="Times New Roman" w:hAnsi="Gadugi" w:cs="Segoe UI"/>
                <w:color w:val="002060"/>
                <w:sz w:val="20"/>
                <w:szCs w:val="24"/>
                <w:lang w:eastAsia="en-GB"/>
              </w:rPr>
              <w:t>. Activities include;</w:t>
            </w:r>
          </w:p>
          <w:p w14:paraId="3A0B9CD8" w14:textId="77777777" w:rsidR="009963AD" w:rsidRPr="00CC3E31" w:rsidRDefault="009963AD" w:rsidP="009963AD">
            <w:pPr>
              <w:pStyle w:val="ListParagraph"/>
              <w:numPr>
                <w:ilvl w:val="0"/>
                <w:numId w:val="11"/>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Badminton</w:t>
            </w:r>
          </w:p>
          <w:p w14:paraId="6A8CE08F" w14:textId="77777777" w:rsidR="009963AD" w:rsidRPr="00CC3E31" w:rsidRDefault="009963AD" w:rsidP="009963AD">
            <w:pPr>
              <w:pStyle w:val="ListParagraph"/>
              <w:numPr>
                <w:ilvl w:val="0"/>
                <w:numId w:val="11"/>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Volleyball</w:t>
            </w:r>
          </w:p>
          <w:p w14:paraId="398FC2D7" w14:textId="77777777" w:rsidR="009963AD" w:rsidRPr="00CC3E31" w:rsidRDefault="009963AD" w:rsidP="009963AD">
            <w:pPr>
              <w:pStyle w:val="ListParagraph"/>
              <w:numPr>
                <w:ilvl w:val="0"/>
                <w:numId w:val="11"/>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Basketball</w:t>
            </w:r>
          </w:p>
          <w:p w14:paraId="5B32735E" w14:textId="77777777" w:rsidR="009963AD" w:rsidRPr="00CC3E31" w:rsidRDefault="009963AD" w:rsidP="009963AD">
            <w:pPr>
              <w:pStyle w:val="ListParagraph"/>
              <w:numPr>
                <w:ilvl w:val="0"/>
                <w:numId w:val="11"/>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lastRenderedPageBreak/>
              <w:t>Dodgeball</w:t>
            </w:r>
          </w:p>
          <w:p w14:paraId="3980BF01" w14:textId="77777777" w:rsidR="009963AD" w:rsidRPr="00CC3E31" w:rsidRDefault="009963AD" w:rsidP="009963AD">
            <w:pPr>
              <w:pStyle w:val="ListParagraph"/>
              <w:numPr>
                <w:ilvl w:val="0"/>
                <w:numId w:val="11"/>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Table Tennis</w:t>
            </w:r>
          </w:p>
          <w:p w14:paraId="1B2C6BBF" w14:textId="77777777" w:rsidR="009963AD" w:rsidRPr="00CC3E31" w:rsidRDefault="009963AD" w:rsidP="009963AD">
            <w:pPr>
              <w:pStyle w:val="ListParagraph"/>
              <w:numPr>
                <w:ilvl w:val="0"/>
                <w:numId w:val="11"/>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Pop stick lacrosse</w:t>
            </w:r>
          </w:p>
          <w:p w14:paraId="122E44D3" w14:textId="77777777" w:rsidR="009963AD" w:rsidRPr="00CC3E31" w:rsidRDefault="009963AD" w:rsidP="009963AD">
            <w:pPr>
              <w:pStyle w:val="ListParagraph"/>
              <w:numPr>
                <w:ilvl w:val="0"/>
                <w:numId w:val="11"/>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Bench ball</w:t>
            </w:r>
          </w:p>
          <w:p w14:paraId="1412FC3E" w14:textId="078A71DF" w:rsidR="009963AD" w:rsidRDefault="009963AD" w:rsidP="009963AD">
            <w:pPr>
              <w:pStyle w:val="ListParagraph"/>
              <w:numPr>
                <w:ilvl w:val="0"/>
                <w:numId w:val="11"/>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Kick Rounders</w:t>
            </w:r>
          </w:p>
          <w:p w14:paraId="7E40070B" w14:textId="663DCC9D" w:rsidR="009963AD" w:rsidRPr="009963AD" w:rsidRDefault="00850198"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Pr>
                <w:rFonts w:ascii="Gadugi" w:eastAsia="Times New Roman" w:hAnsi="Gadugi" w:cs="Segoe UI"/>
                <w:b/>
                <w:color w:val="002060"/>
                <w:sz w:val="20"/>
                <w:szCs w:val="24"/>
                <w:lang w:eastAsia="en-GB"/>
              </w:rPr>
              <w:t xml:space="preserve">(3) </w:t>
            </w:r>
            <w:r w:rsidR="009963AD" w:rsidRPr="009963AD">
              <w:rPr>
                <w:rFonts w:ascii="Gadugi" w:eastAsia="Times New Roman" w:hAnsi="Gadugi" w:cs="Segoe UI"/>
                <w:b/>
                <w:color w:val="002060"/>
                <w:sz w:val="20"/>
                <w:szCs w:val="24"/>
                <w:lang w:eastAsia="en-GB"/>
              </w:rPr>
              <w:t>Outdoor Areas – Invasion Games and Adventurous Activities</w:t>
            </w:r>
          </w:p>
          <w:p w14:paraId="795B2655" w14:textId="77777777" w:rsidR="009963AD" w:rsidRPr="00CC3E31" w:rsidRDefault="009963AD" w:rsidP="009963AD">
            <w:pPr>
              <w:shd w:val="clear" w:color="auto" w:fill="FCFCFC"/>
              <w:spacing w:before="100" w:beforeAutospacing="1" w:after="100" w:afterAutospacing="1"/>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Pupils take part in outdoor invasion games and adventurous activities, providing opportunities to develop physical literacy, decision-making, resilience, teamwork and problem-solving. The outdoor environment also provides variety and helps pupils experience different ways of being physically active.</w:t>
            </w:r>
            <w:r w:rsidRPr="00CC3E31">
              <w:rPr>
                <w:rFonts w:ascii="Gadugi" w:eastAsia="Times New Roman" w:hAnsi="Gadugi" w:cs="Segoe UI"/>
                <w:color w:val="002060"/>
                <w:sz w:val="20"/>
                <w:szCs w:val="24"/>
                <w:lang w:eastAsia="en-GB"/>
              </w:rPr>
              <w:t xml:space="preserve"> Activities include;</w:t>
            </w:r>
          </w:p>
          <w:p w14:paraId="38DA761A" w14:textId="77777777" w:rsidR="009963AD" w:rsidRPr="00CC3E31" w:rsidRDefault="009963AD" w:rsidP="009963AD">
            <w:pPr>
              <w:pStyle w:val="ListParagraph"/>
              <w:numPr>
                <w:ilvl w:val="0"/>
                <w:numId w:val="13"/>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Football</w:t>
            </w:r>
          </w:p>
          <w:p w14:paraId="2FF19A97" w14:textId="77777777" w:rsidR="009963AD" w:rsidRPr="00CC3E31" w:rsidRDefault="009963AD" w:rsidP="009963AD">
            <w:pPr>
              <w:pStyle w:val="ListParagraph"/>
              <w:numPr>
                <w:ilvl w:val="0"/>
                <w:numId w:val="13"/>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Netball</w:t>
            </w:r>
          </w:p>
          <w:p w14:paraId="62C44FD8" w14:textId="77777777" w:rsidR="009963AD" w:rsidRPr="00CC3E31" w:rsidRDefault="009963AD" w:rsidP="009963AD">
            <w:pPr>
              <w:pStyle w:val="ListParagraph"/>
              <w:numPr>
                <w:ilvl w:val="0"/>
                <w:numId w:val="13"/>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Handball</w:t>
            </w:r>
          </w:p>
          <w:p w14:paraId="20380C21" w14:textId="77777777" w:rsidR="009963AD" w:rsidRPr="00CC3E31" w:rsidRDefault="009963AD" w:rsidP="009963AD">
            <w:pPr>
              <w:pStyle w:val="ListParagraph"/>
              <w:numPr>
                <w:ilvl w:val="0"/>
                <w:numId w:val="13"/>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Rugby</w:t>
            </w:r>
          </w:p>
          <w:p w14:paraId="21360EBB" w14:textId="77777777" w:rsidR="009963AD" w:rsidRPr="00CC3E31" w:rsidRDefault="009963AD" w:rsidP="009963AD">
            <w:pPr>
              <w:pStyle w:val="ListParagraph"/>
              <w:numPr>
                <w:ilvl w:val="0"/>
                <w:numId w:val="13"/>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Line ball</w:t>
            </w:r>
          </w:p>
          <w:p w14:paraId="31DFCD03" w14:textId="77777777" w:rsidR="009963AD" w:rsidRPr="00CC3E31" w:rsidRDefault="009963AD" w:rsidP="009963AD">
            <w:pPr>
              <w:pStyle w:val="ListParagraph"/>
              <w:numPr>
                <w:ilvl w:val="0"/>
                <w:numId w:val="13"/>
              </w:numPr>
              <w:shd w:val="clear" w:color="auto" w:fill="FCFCFC"/>
              <w:spacing w:before="100" w:beforeAutospacing="1" w:after="100" w:afterAutospacing="1"/>
              <w:rPr>
                <w:rFonts w:ascii="Gadugi" w:hAnsi="Gadugi" w:cs="Segoe UI"/>
                <w:color w:val="002060"/>
                <w:sz w:val="20"/>
              </w:rPr>
            </w:pPr>
            <w:r w:rsidRPr="00CC3E31">
              <w:rPr>
                <w:rFonts w:ascii="Gadugi" w:hAnsi="Gadugi" w:cs="Segoe UI"/>
                <w:color w:val="002060"/>
                <w:sz w:val="20"/>
              </w:rPr>
              <w:t>Orienteering</w:t>
            </w:r>
          </w:p>
          <w:p w14:paraId="16B0231F" w14:textId="77777777" w:rsidR="009963AD" w:rsidRPr="009963AD" w:rsidRDefault="009963AD" w:rsidP="009963AD">
            <w:pPr>
              <w:shd w:val="clear" w:color="auto" w:fill="FCFCFC"/>
              <w:spacing w:before="100" w:beforeAutospacing="1" w:after="100" w:afterAutospacing="1"/>
              <w:rPr>
                <w:rFonts w:ascii="Gadugi" w:hAnsi="Gadugi" w:cs="Segoe UI"/>
                <w:color w:val="002060"/>
                <w:sz w:val="20"/>
              </w:rPr>
            </w:pPr>
          </w:p>
          <w:p w14:paraId="73791FC1" w14:textId="77777777" w:rsidR="009963AD" w:rsidRPr="009963AD" w:rsidRDefault="009963AD" w:rsidP="009963AD">
            <w:pPr>
              <w:shd w:val="clear" w:color="auto" w:fill="FCFCFC"/>
              <w:spacing w:before="100" w:beforeAutospacing="1" w:after="100" w:afterAutospacing="1"/>
              <w:rPr>
                <w:rFonts w:ascii="Gadugi" w:hAnsi="Gadugi" w:cs="Segoe UI"/>
                <w:color w:val="002060"/>
                <w:sz w:val="20"/>
              </w:rPr>
            </w:pPr>
          </w:p>
          <w:p w14:paraId="4BFD830E" w14:textId="3F190481" w:rsidR="009963AD" w:rsidRPr="00CC3E31" w:rsidRDefault="009963AD" w:rsidP="00005F0C">
            <w:pPr>
              <w:rPr>
                <w:rFonts w:ascii="Gadugi" w:hAnsi="Gadugi" w:cs="Arial"/>
                <w:color w:val="002060"/>
                <w:sz w:val="20"/>
                <w:szCs w:val="24"/>
              </w:rPr>
            </w:pPr>
          </w:p>
        </w:tc>
        <w:tc>
          <w:tcPr>
            <w:tcW w:w="4253" w:type="dxa"/>
            <w:vMerge w:val="restart"/>
          </w:tcPr>
          <w:p w14:paraId="7E2A4CC9" w14:textId="77777777" w:rsidR="009963AD" w:rsidRPr="009963AD" w:rsidRDefault="009963AD"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sidRPr="009963AD">
              <w:rPr>
                <w:rFonts w:ascii="Gadugi" w:eastAsia="Times New Roman" w:hAnsi="Gadugi" w:cs="Segoe UI"/>
                <w:b/>
                <w:color w:val="002060"/>
                <w:sz w:val="20"/>
                <w:szCs w:val="24"/>
                <w:lang w:eastAsia="en-GB"/>
              </w:rPr>
              <w:lastRenderedPageBreak/>
              <w:t>Attitude</w:t>
            </w:r>
          </w:p>
          <w:p w14:paraId="37D0C69D" w14:textId="77777777" w:rsidR="009963AD" w:rsidRPr="00C705F1" w:rsidRDefault="009963AD" w:rsidP="009963AD">
            <w:pPr>
              <w:numPr>
                <w:ilvl w:val="1"/>
                <w:numId w:val="14"/>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Positive and respectful attitude towards PE and others.</w:t>
            </w:r>
          </w:p>
          <w:p w14:paraId="5F6037CB" w14:textId="77777777" w:rsidR="009963AD" w:rsidRPr="00C705F1" w:rsidRDefault="009963AD" w:rsidP="009963AD">
            <w:pPr>
              <w:numPr>
                <w:ilvl w:val="1"/>
                <w:numId w:val="14"/>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Follows instructions and responds positively to feedback.</w:t>
            </w:r>
          </w:p>
          <w:p w14:paraId="094960E2" w14:textId="77777777" w:rsidR="009963AD" w:rsidRPr="00C705F1" w:rsidRDefault="009963AD" w:rsidP="009963AD">
            <w:pPr>
              <w:numPr>
                <w:ilvl w:val="1"/>
                <w:numId w:val="14"/>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Demonstrates a willingness to try different activities.</w:t>
            </w:r>
          </w:p>
          <w:p w14:paraId="5F16746C" w14:textId="77777777" w:rsidR="009963AD" w:rsidRPr="009963AD" w:rsidRDefault="009963AD"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sidRPr="009963AD">
              <w:rPr>
                <w:rFonts w:ascii="Gadugi" w:eastAsia="Times New Roman" w:hAnsi="Gadugi" w:cs="Segoe UI"/>
                <w:b/>
                <w:color w:val="002060"/>
                <w:sz w:val="20"/>
                <w:szCs w:val="24"/>
                <w:lang w:eastAsia="en-GB"/>
              </w:rPr>
              <w:t>Effort</w:t>
            </w:r>
          </w:p>
          <w:p w14:paraId="7B7D4785" w14:textId="77777777" w:rsidR="009963AD" w:rsidRPr="00C705F1" w:rsidRDefault="009963AD" w:rsidP="009963AD">
            <w:pPr>
              <w:numPr>
                <w:ilvl w:val="1"/>
                <w:numId w:val="15"/>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Consistently works to the best of their ability.</w:t>
            </w:r>
          </w:p>
          <w:p w14:paraId="102DB5ED" w14:textId="77777777" w:rsidR="009963AD" w:rsidRPr="00C705F1" w:rsidRDefault="009963AD" w:rsidP="009963AD">
            <w:pPr>
              <w:numPr>
                <w:ilvl w:val="1"/>
                <w:numId w:val="15"/>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Maintains effort throughout the lesson.</w:t>
            </w:r>
          </w:p>
          <w:p w14:paraId="44A8FB45" w14:textId="77777777" w:rsidR="009963AD" w:rsidRPr="00C705F1" w:rsidRDefault="009963AD" w:rsidP="009963AD">
            <w:pPr>
              <w:numPr>
                <w:ilvl w:val="1"/>
                <w:numId w:val="15"/>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Challenges themselves to improve.</w:t>
            </w:r>
          </w:p>
          <w:p w14:paraId="21BC6C6C" w14:textId="77777777" w:rsidR="009963AD" w:rsidRPr="00C705F1" w:rsidRDefault="009963AD" w:rsidP="009963AD">
            <w:pPr>
              <w:numPr>
                <w:ilvl w:val="0"/>
                <w:numId w:val="16"/>
              </w:numPr>
              <w:shd w:val="clear" w:color="auto" w:fill="FCFCFC"/>
              <w:tabs>
                <w:tab w:val="clear" w:pos="720"/>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C3E31">
              <w:rPr>
                <w:rFonts w:ascii="Gadugi" w:eastAsia="Times New Roman" w:hAnsi="Gadugi" w:cs="Segoe UI"/>
                <w:bCs/>
                <w:color w:val="002060"/>
                <w:sz w:val="20"/>
                <w:szCs w:val="24"/>
                <w:lang w:eastAsia="en-GB"/>
              </w:rPr>
              <w:t>Engagement</w:t>
            </w:r>
          </w:p>
          <w:p w14:paraId="5498235B" w14:textId="77777777" w:rsidR="009963AD" w:rsidRPr="00C705F1" w:rsidRDefault="009963AD" w:rsidP="009963AD">
            <w:pPr>
              <w:numPr>
                <w:ilvl w:val="1"/>
                <w:numId w:val="16"/>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Participates actively and consistently.</w:t>
            </w:r>
          </w:p>
          <w:p w14:paraId="6B9135C5" w14:textId="77777777" w:rsidR="009963AD" w:rsidRPr="00C705F1" w:rsidRDefault="009963AD" w:rsidP="009963AD">
            <w:pPr>
              <w:numPr>
                <w:ilvl w:val="1"/>
                <w:numId w:val="16"/>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Is prepared and ready to participate.</w:t>
            </w:r>
          </w:p>
          <w:p w14:paraId="3CC8ACFE" w14:textId="77777777" w:rsidR="009963AD" w:rsidRPr="00C705F1" w:rsidRDefault="009963AD" w:rsidP="009963AD">
            <w:pPr>
              <w:numPr>
                <w:ilvl w:val="1"/>
                <w:numId w:val="16"/>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Makes positive contributions to activities.</w:t>
            </w:r>
          </w:p>
          <w:p w14:paraId="79A171CC" w14:textId="77777777" w:rsidR="009963AD" w:rsidRPr="009963AD" w:rsidRDefault="009963AD"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sidRPr="009963AD">
              <w:rPr>
                <w:rFonts w:ascii="Gadugi" w:eastAsia="Times New Roman" w:hAnsi="Gadugi" w:cs="Segoe UI"/>
                <w:b/>
                <w:color w:val="002060"/>
                <w:sz w:val="20"/>
                <w:szCs w:val="24"/>
                <w:lang w:eastAsia="en-GB"/>
              </w:rPr>
              <w:t>Physical Effort</w:t>
            </w:r>
          </w:p>
          <w:p w14:paraId="4197A408" w14:textId="77777777" w:rsidR="009963AD" w:rsidRPr="00C705F1" w:rsidRDefault="009963AD" w:rsidP="009963AD">
            <w:pPr>
              <w:numPr>
                <w:ilvl w:val="1"/>
                <w:numId w:val="17"/>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Works with appropriate intensity for the activity.</w:t>
            </w:r>
          </w:p>
          <w:p w14:paraId="717CA9BC" w14:textId="77777777" w:rsidR="009963AD" w:rsidRPr="00C705F1" w:rsidRDefault="009963AD" w:rsidP="009963AD">
            <w:pPr>
              <w:numPr>
                <w:ilvl w:val="1"/>
                <w:numId w:val="17"/>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Demonstrates physical commitment and perseverance.</w:t>
            </w:r>
          </w:p>
          <w:p w14:paraId="5688818A" w14:textId="77777777" w:rsidR="009963AD" w:rsidRPr="00C705F1" w:rsidRDefault="009963AD" w:rsidP="009963AD">
            <w:pPr>
              <w:numPr>
                <w:ilvl w:val="1"/>
                <w:numId w:val="17"/>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Attempts to improve fitness and physical performance.</w:t>
            </w:r>
          </w:p>
          <w:p w14:paraId="4DDE68DE" w14:textId="09201B63" w:rsidR="009963AD" w:rsidRPr="009963AD" w:rsidRDefault="00850198"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Pr>
                <w:rFonts w:ascii="Gadugi" w:eastAsia="Times New Roman" w:hAnsi="Gadugi" w:cs="Segoe UI"/>
                <w:b/>
                <w:color w:val="002060"/>
                <w:sz w:val="20"/>
                <w:szCs w:val="24"/>
                <w:lang w:eastAsia="en-GB"/>
              </w:rPr>
              <w:lastRenderedPageBreak/>
              <w:br/>
            </w:r>
            <w:r w:rsidR="009963AD" w:rsidRPr="009963AD">
              <w:rPr>
                <w:rFonts w:ascii="Gadugi" w:eastAsia="Times New Roman" w:hAnsi="Gadugi" w:cs="Segoe UI"/>
                <w:b/>
                <w:color w:val="002060"/>
                <w:sz w:val="20"/>
                <w:szCs w:val="24"/>
                <w:lang w:eastAsia="en-GB"/>
              </w:rPr>
              <w:t>Teamwork</w:t>
            </w:r>
          </w:p>
          <w:p w14:paraId="6869EF67" w14:textId="77777777" w:rsidR="009963AD" w:rsidRPr="00C705F1" w:rsidRDefault="009963AD" w:rsidP="009963AD">
            <w:pPr>
              <w:numPr>
                <w:ilvl w:val="1"/>
                <w:numId w:val="18"/>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Works positively and respectfully with others.</w:t>
            </w:r>
          </w:p>
          <w:p w14:paraId="43122BB1" w14:textId="77777777" w:rsidR="009963AD" w:rsidRPr="00C705F1" w:rsidRDefault="009963AD" w:rsidP="009963AD">
            <w:pPr>
              <w:numPr>
                <w:ilvl w:val="1"/>
                <w:numId w:val="18"/>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Communicates effectively within a group.</w:t>
            </w:r>
          </w:p>
          <w:p w14:paraId="2B230702" w14:textId="77777777" w:rsidR="009963AD" w:rsidRPr="00C705F1" w:rsidRDefault="009963AD" w:rsidP="009963AD">
            <w:pPr>
              <w:numPr>
                <w:ilvl w:val="1"/>
                <w:numId w:val="18"/>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Supports and encourages peers.</w:t>
            </w:r>
          </w:p>
          <w:p w14:paraId="79D0AC2B" w14:textId="77777777" w:rsidR="009963AD" w:rsidRPr="009963AD" w:rsidRDefault="009963AD"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sidRPr="009963AD">
              <w:rPr>
                <w:rFonts w:ascii="Gadugi" w:eastAsia="Times New Roman" w:hAnsi="Gadugi" w:cs="Segoe UI"/>
                <w:b/>
                <w:color w:val="002060"/>
                <w:sz w:val="20"/>
                <w:szCs w:val="24"/>
                <w:lang w:eastAsia="en-GB"/>
              </w:rPr>
              <w:t>Resilience</w:t>
            </w:r>
          </w:p>
          <w:p w14:paraId="5569E2A8" w14:textId="77777777" w:rsidR="009963AD" w:rsidRPr="00C705F1" w:rsidRDefault="009963AD" w:rsidP="009963AD">
            <w:pPr>
              <w:numPr>
                <w:ilvl w:val="1"/>
                <w:numId w:val="19"/>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Responds positively to challenge and setbacks.</w:t>
            </w:r>
          </w:p>
          <w:p w14:paraId="5A293CBE" w14:textId="77777777" w:rsidR="009963AD" w:rsidRPr="00C705F1" w:rsidRDefault="009963AD" w:rsidP="009963AD">
            <w:pPr>
              <w:numPr>
                <w:ilvl w:val="1"/>
                <w:numId w:val="19"/>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Keeps trying when activities are difficult.</w:t>
            </w:r>
          </w:p>
          <w:p w14:paraId="7B0C2C92" w14:textId="77777777" w:rsidR="009963AD" w:rsidRPr="00C705F1" w:rsidRDefault="009963AD" w:rsidP="009963AD">
            <w:pPr>
              <w:numPr>
                <w:ilvl w:val="1"/>
                <w:numId w:val="19"/>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Learns from mistakes and uses feedback to improve.</w:t>
            </w:r>
          </w:p>
          <w:p w14:paraId="1D16DE4B" w14:textId="77777777" w:rsidR="009963AD" w:rsidRPr="009963AD" w:rsidRDefault="009963AD"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sidRPr="009963AD">
              <w:rPr>
                <w:rFonts w:ascii="Gadugi" w:eastAsia="Times New Roman" w:hAnsi="Gadugi" w:cs="Segoe UI"/>
                <w:b/>
                <w:color w:val="002060"/>
                <w:sz w:val="20"/>
                <w:szCs w:val="24"/>
                <w:lang w:eastAsia="en-GB"/>
              </w:rPr>
              <w:t>Leadership</w:t>
            </w:r>
          </w:p>
          <w:p w14:paraId="115AA376" w14:textId="77777777" w:rsidR="009963AD" w:rsidRPr="00C705F1" w:rsidRDefault="009963AD" w:rsidP="009963AD">
            <w:pPr>
              <w:numPr>
                <w:ilvl w:val="1"/>
                <w:numId w:val="20"/>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Takes responsibility when given leadership opportunities.</w:t>
            </w:r>
          </w:p>
          <w:p w14:paraId="5D3DB2E4" w14:textId="77777777" w:rsidR="009963AD" w:rsidRPr="00C705F1" w:rsidRDefault="009963AD" w:rsidP="009963AD">
            <w:pPr>
              <w:numPr>
                <w:ilvl w:val="1"/>
                <w:numId w:val="20"/>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Communicates clearly and supports others.</w:t>
            </w:r>
          </w:p>
          <w:p w14:paraId="2304CA8B" w14:textId="77777777" w:rsidR="009963AD" w:rsidRPr="00C705F1" w:rsidRDefault="009963AD" w:rsidP="009963AD">
            <w:pPr>
              <w:numPr>
                <w:ilvl w:val="1"/>
                <w:numId w:val="20"/>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Demonstrates initiative and positive decision-making.</w:t>
            </w:r>
          </w:p>
          <w:p w14:paraId="09DAF7B0" w14:textId="77777777" w:rsidR="009963AD" w:rsidRPr="009963AD" w:rsidRDefault="009963AD" w:rsidP="009963AD">
            <w:pPr>
              <w:shd w:val="clear" w:color="auto" w:fill="FCFCFC"/>
              <w:spacing w:before="100" w:beforeAutospacing="1" w:after="100" w:afterAutospacing="1"/>
              <w:rPr>
                <w:rFonts w:ascii="Gadugi" w:eastAsia="Times New Roman" w:hAnsi="Gadugi" w:cs="Segoe UI"/>
                <w:b/>
                <w:color w:val="002060"/>
                <w:sz w:val="20"/>
                <w:szCs w:val="24"/>
                <w:lang w:eastAsia="en-GB"/>
              </w:rPr>
            </w:pPr>
            <w:r w:rsidRPr="009963AD">
              <w:rPr>
                <w:rFonts w:ascii="Gadugi" w:eastAsia="Times New Roman" w:hAnsi="Gadugi" w:cs="Segoe UI"/>
                <w:b/>
                <w:color w:val="002060"/>
                <w:sz w:val="20"/>
                <w:szCs w:val="24"/>
                <w:lang w:eastAsia="en-GB"/>
              </w:rPr>
              <w:t>Organisation</w:t>
            </w:r>
          </w:p>
          <w:p w14:paraId="305CCF77" w14:textId="77777777" w:rsidR="009963AD" w:rsidRPr="00C705F1" w:rsidRDefault="009963AD" w:rsidP="009963AD">
            <w:pPr>
              <w:numPr>
                <w:ilvl w:val="1"/>
                <w:numId w:val="21"/>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Arrives prepared and in the correct PE kit.</w:t>
            </w:r>
          </w:p>
          <w:p w14:paraId="738FC85E" w14:textId="77777777" w:rsidR="009963AD" w:rsidRPr="00C705F1" w:rsidRDefault="009963AD" w:rsidP="009963AD">
            <w:pPr>
              <w:numPr>
                <w:ilvl w:val="1"/>
                <w:numId w:val="21"/>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Organises equipment safely and efficiently.</w:t>
            </w:r>
          </w:p>
          <w:p w14:paraId="6E06AA91" w14:textId="77777777" w:rsidR="009963AD" w:rsidRPr="00C705F1" w:rsidRDefault="009963AD" w:rsidP="009963AD">
            <w:pPr>
              <w:numPr>
                <w:ilvl w:val="1"/>
                <w:numId w:val="21"/>
              </w:numPr>
              <w:shd w:val="clear" w:color="auto" w:fill="FCFCFC"/>
              <w:tabs>
                <w:tab w:val="num" w:pos="461"/>
              </w:tabs>
              <w:spacing w:before="100" w:beforeAutospacing="1" w:after="100" w:afterAutospacing="1"/>
              <w:ind w:left="455" w:hanging="283"/>
              <w:rPr>
                <w:rFonts w:ascii="Gadugi" w:eastAsia="Times New Roman" w:hAnsi="Gadugi" w:cs="Segoe UI"/>
                <w:color w:val="002060"/>
                <w:sz w:val="20"/>
                <w:szCs w:val="24"/>
                <w:lang w:eastAsia="en-GB"/>
              </w:rPr>
            </w:pPr>
            <w:r w:rsidRPr="00C705F1">
              <w:rPr>
                <w:rFonts w:ascii="Gadugi" w:eastAsia="Times New Roman" w:hAnsi="Gadugi" w:cs="Segoe UI"/>
                <w:color w:val="002060"/>
                <w:sz w:val="20"/>
                <w:szCs w:val="24"/>
                <w:lang w:eastAsia="en-GB"/>
              </w:rPr>
              <w:t>Takes responsibility for personal belongings and equipment.</w:t>
            </w:r>
          </w:p>
          <w:p w14:paraId="6DFAC4AA" w14:textId="2630A771" w:rsidR="009963AD" w:rsidRPr="00CC3E31" w:rsidRDefault="009963AD" w:rsidP="00005F0C">
            <w:pPr>
              <w:rPr>
                <w:rFonts w:ascii="Gadugi" w:hAnsi="Gadugi" w:cs="Arial"/>
                <w:color w:val="002060"/>
                <w:sz w:val="20"/>
                <w:szCs w:val="24"/>
              </w:rPr>
            </w:pPr>
          </w:p>
        </w:tc>
        <w:tc>
          <w:tcPr>
            <w:tcW w:w="3260" w:type="dxa"/>
          </w:tcPr>
          <w:p w14:paraId="1142FF2A" w14:textId="799A5FE1" w:rsidR="00850198" w:rsidRPr="00850198" w:rsidRDefault="00850198" w:rsidP="00850198">
            <w:pPr>
              <w:rPr>
                <w:rFonts w:ascii="Gadugi" w:hAnsi="Gadugi" w:cstheme="majorHAnsi"/>
                <w:bCs/>
                <w:color w:val="06486F"/>
                <w:sz w:val="20"/>
                <w:szCs w:val="20"/>
              </w:rPr>
            </w:pPr>
            <w:r w:rsidRPr="00850198">
              <w:rPr>
                <w:rFonts w:ascii="Gadugi" w:hAnsi="Gadugi" w:cstheme="majorHAnsi"/>
                <w:bCs/>
                <w:color w:val="06486F"/>
                <w:sz w:val="20"/>
                <w:szCs w:val="20"/>
              </w:rPr>
              <w:lastRenderedPageBreak/>
              <w:t>KS4 Core PE focuses on engagement, enjoyment and maximum participation, ensuring all pupils have regular opportunities to be physically active and develop positive attitudes towards lifelong participation. Groups follow a rotational model across three areas:</w:t>
            </w:r>
          </w:p>
          <w:p w14:paraId="325D27FC" w14:textId="3AD3C218" w:rsidR="00850198" w:rsidRPr="00850198" w:rsidRDefault="00850198" w:rsidP="00850198">
            <w:pPr>
              <w:rPr>
                <w:rFonts w:ascii="Gadugi" w:hAnsi="Gadugi" w:cstheme="majorHAnsi"/>
                <w:bCs/>
                <w:color w:val="06486F"/>
                <w:sz w:val="20"/>
                <w:szCs w:val="20"/>
              </w:rPr>
            </w:pPr>
          </w:p>
          <w:p w14:paraId="5243B836" w14:textId="4488F1AB" w:rsidR="00850198" w:rsidRPr="00850198" w:rsidRDefault="00850198" w:rsidP="00850198">
            <w:pPr>
              <w:rPr>
                <w:rFonts w:ascii="Gadugi" w:hAnsi="Gadugi" w:cstheme="majorHAnsi"/>
                <w:b/>
                <w:color w:val="06486F"/>
                <w:sz w:val="20"/>
                <w:szCs w:val="20"/>
              </w:rPr>
            </w:pPr>
            <w:r w:rsidRPr="00850198">
              <w:rPr>
                <w:rFonts w:ascii="Gadugi" w:hAnsi="Gadugi" w:cstheme="majorHAnsi"/>
                <w:b/>
                <w:color w:val="06486F"/>
                <w:sz w:val="20"/>
                <w:szCs w:val="20"/>
              </w:rPr>
              <w:t xml:space="preserve">(1) </w:t>
            </w:r>
            <w:r w:rsidRPr="00850198">
              <w:rPr>
                <w:rFonts w:ascii="Gadugi" w:hAnsi="Gadugi" w:cstheme="majorHAnsi"/>
                <w:b/>
                <w:color w:val="06486F"/>
                <w:sz w:val="20"/>
                <w:szCs w:val="20"/>
              </w:rPr>
              <w:t>Dance Studio: Fitness activities</w:t>
            </w:r>
          </w:p>
          <w:p w14:paraId="50331B61" w14:textId="77777777" w:rsidR="00850198" w:rsidRPr="00850198" w:rsidRDefault="00850198" w:rsidP="00850198">
            <w:pPr>
              <w:rPr>
                <w:rFonts w:ascii="Gadugi" w:hAnsi="Gadugi" w:cstheme="majorHAnsi"/>
                <w:b/>
                <w:color w:val="06486F"/>
                <w:sz w:val="20"/>
                <w:szCs w:val="20"/>
              </w:rPr>
            </w:pPr>
          </w:p>
          <w:p w14:paraId="0AFED42D" w14:textId="67695524" w:rsidR="00850198" w:rsidRPr="00850198" w:rsidRDefault="00850198" w:rsidP="00850198">
            <w:pPr>
              <w:rPr>
                <w:rFonts w:ascii="Gadugi" w:hAnsi="Gadugi" w:cstheme="majorHAnsi"/>
                <w:b/>
                <w:color w:val="06486F"/>
                <w:sz w:val="20"/>
                <w:szCs w:val="20"/>
              </w:rPr>
            </w:pPr>
            <w:r w:rsidRPr="00850198">
              <w:rPr>
                <w:rFonts w:ascii="Gadugi" w:hAnsi="Gadugi" w:cstheme="majorHAnsi"/>
                <w:b/>
                <w:color w:val="06486F"/>
                <w:sz w:val="20"/>
                <w:szCs w:val="20"/>
              </w:rPr>
              <w:t>(2) S</w:t>
            </w:r>
            <w:r w:rsidRPr="00850198">
              <w:rPr>
                <w:rFonts w:ascii="Gadugi" w:hAnsi="Gadugi" w:cstheme="majorHAnsi"/>
                <w:b/>
                <w:color w:val="06486F"/>
                <w:sz w:val="20"/>
                <w:szCs w:val="20"/>
              </w:rPr>
              <w:t>ports Hall: Competitive sports</w:t>
            </w:r>
          </w:p>
          <w:p w14:paraId="4A4796C4" w14:textId="77777777" w:rsidR="00850198" w:rsidRPr="00850198" w:rsidRDefault="00850198" w:rsidP="00850198">
            <w:pPr>
              <w:rPr>
                <w:rFonts w:ascii="Gadugi" w:hAnsi="Gadugi" w:cstheme="majorHAnsi"/>
                <w:b/>
                <w:color w:val="06486F"/>
                <w:sz w:val="20"/>
                <w:szCs w:val="20"/>
              </w:rPr>
            </w:pPr>
          </w:p>
          <w:p w14:paraId="6D1E6CAE" w14:textId="48C00034" w:rsidR="00850198" w:rsidRPr="00850198" w:rsidRDefault="00850198" w:rsidP="00850198">
            <w:pPr>
              <w:rPr>
                <w:rFonts w:ascii="Gadugi" w:hAnsi="Gadugi" w:cstheme="majorHAnsi"/>
                <w:b/>
                <w:color w:val="06486F"/>
                <w:sz w:val="20"/>
                <w:szCs w:val="20"/>
              </w:rPr>
            </w:pPr>
            <w:r w:rsidRPr="00850198">
              <w:rPr>
                <w:rFonts w:ascii="Gadugi" w:hAnsi="Gadugi" w:cstheme="majorHAnsi"/>
                <w:b/>
                <w:color w:val="06486F"/>
                <w:sz w:val="20"/>
                <w:szCs w:val="20"/>
              </w:rPr>
              <w:t xml:space="preserve">(3) </w:t>
            </w:r>
            <w:r w:rsidRPr="00850198">
              <w:rPr>
                <w:rFonts w:ascii="Gadugi" w:hAnsi="Gadugi" w:cstheme="majorHAnsi"/>
                <w:b/>
                <w:color w:val="06486F"/>
                <w:sz w:val="20"/>
                <w:szCs w:val="20"/>
              </w:rPr>
              <w:t>Outdoor Areas: Invasion games and adventurous activities</w:t>
            </w:r>
          </w:p>
          <w:p w14:paraId="527AC1ED" w14:textId="77777777" w:rsidR="00850198" w:rsidRPr="00850198" w:rsidRDefault="00850198" w:rsidP="00850198">
            <w:pPr>
              <w:rPr>
                <w:rFonts w:ascii="Gadugi" w:hAnsi="Gadugi" w:cstheme="majorHAnsi"/>
                <w:bCs/>
                <w:color w:val="06486F"/>
                <w:sz w:val="20"/>
                <w:szCs w:val="20"/>
              </w:rPr>
            </w:pPr>
          </w:p>
          <w:p w14:paraId="4C841C52" w14:textId="6E711E09" w:rsidR="009963AD" w:rsidRPr="00850198" w:rsidRDefault="00850198" w:rsidP="00005F0C">
            <w:pPr>
              <w:rPr>
                <w:rFonts w:ascii="Gadugi" w:hAnsi="Gadugi" w:cstheme="majorHAnsi"/>
                <w:bCs/>
                <w:color w:val="06486F"/>
                <w:sz w:val="20"/>
                <w:szCs w:val="20"/>
              </w:rPr>
            </w:pPr>
            <w:r w:rsidRPr="00850198">
              <w:rPr>
                <w:rFonts w:ascii="Gadugi" w:hAnsi="Gadugi" w:cstheme="majorHAnsi"/>
                <w:bCs/>
                <w:color w:val="06486F"/>
                <w:sz w:val="20"/>
                <w:szCs w:val="20"/>
              </w:rPr>
              <w:t>The rotation provides pupils with a varied and inclusive range of activities, allowing them to develop fitness, teamwork, confidence and physical skills. The priority is participation and engagement rather than performance, ensuring that all pupils can access and enjoy Core PE regardless of ability or sporting background.</w:t>
            </w:r>
          </w:p>
        </w:tc>
        <w:tc>
          <w:tcPr>
            <w:tcW w:w="3544" w:type="dxa"/>
            <w:vMerge w:val="restart"/>
          </w:tcPr>
          <w:p w14:paraId="5BB9B836" w14:textId="77777777" w:rsidR="00850198" w:rsidRDefault="009963AD" w:rsidP="009C2C6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850198">
              <w:rPr>
                <w:rFonts w:ascii="Gadugi" w:eastAsia="Times New Roman" w:hAnsi="Gadugi" w:cs="Segoe UI"/>
                <w:color w:val="002060"/>
                <w:sz w:val="20"/>
                <w:szCs w:val="24"/>
                <w:lang w:eastAsia="en-GB"/>
              </w:rPr>
              <w:t xml:space="preserve">Developing pupils’ understanding and use of </w:t>
            </w:r>
            <w:r w:rsidRPr="00850198">
              <w:rPr>
                <w:rFonts w:ascii="Gadugi" w:eastAsia="Times New Roman" w:hAnsi="Gadugi" w:cs="Segoe UI"/>
                <w:bCs/>
                <w:color w:val="002060"/>
                <w:sz w:val="20"/>
                <w:szCs w:val="24"/>
                <w:lang w:eastAsia="en-GB"/>
              </w:rPr>
              <w:t>fitness-specific vocabulary</w:t>
            </w:r>
            <w:r w:rsidRPr="00850198">
              <w:rPr>
                <w:rFonts w:ascii="Gadugi" w:eastAsia="Times New Roman" w:hAnsi="Gadugi" w:cs="Segoe UI"/>
                <w:color w:val="002060"/>
                <w:sz w:val="20"/>
                <w:szCs w:val="24"/>
                <w:lang w:eastAsia="en-GB"/>
              </w:rPr>
              <w:t>, such as cardiovascular endurance, strength, flexibility, intensity and recovery</w:t>
            </w:r>
            <w:r w:rsidR="00850198" w:rsidRPr="00850198">
              <w:rPr>
                <w:rFonts w:ascii="Gadugi" w:eastAsia="Times New Roman" w:hAnsi="Gadugi" w:cs="Segoe UI"/>
                <w:color w:val="002060"/>
                <w:sz w:val="20"/>
                <w:szCs w:val="24"/>
                <w:lang w:eastAsia="en-GB"/>
              </w:rPr>
              <w:t xml:space="preserve"> and </w:t>
            </w:r>
            <w:r w:rsidR="00850198" w:rsidRPr="00850198">
              <w:rPr>
                <w:rFonts w:ascii="Gadugi" w:eastAsia="Times New Roman" w:hAnsi="Gadugi" w:cs="Segoe UI"/>
                <w:bCs/>
                <w:color w:val="002060"/>
                <w:sz w:val="20"/>
                <w:szCs w:val="24"/>
                <w:lang w:eastAsia="en-GB"/>
              </w:rPr>
              <w:t>sport-specific vocabulary</w:t>
            </w:r>
            <w:r w:rsidR="00850198" w:rsidRPr="00850198">
              <w:rPr>
                <w:rFonts w:ascii="Gadugi" w:eastAsia="Times New Roman" w:hAnsi="Gadugi" w:cs="Segoe UI"/>
                <w:color w:val="002060"/>
                <w:sz w:val="20"/>
                <w:szCs w:val="24"/>
                <w:lang w:eastAsia="en-GB"/>
              </w:rPr>
              <w:t xml:space="preserve"> across netball, football and handball.</w:t>
            </w:r>
          </w:p>
          <w:p w14:paraId="37F45BC3" w14:textId="4AC0A654" w:rsidR="00850198" w:rsidRPr="00850198" w:rsidRDefault="009963AD" w:rsidP="009C2C6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850198">
              <w:rPr>
                <w:rFonts w:ascii="Gadugi" w:eastAsia="Times New Roman" w:hAnsi="Gadugi" w:cs="Segoe UI"/>
                <w:color w:val="002060"/>
                <w:sz w:val="20"/>
                <w:szCs w:val="24"/>
                <w:lang w:eastAsia="en-GB"/>
              </w:rPr>
              <w:t xml:space="preserve">Reading and interpreting </w:t>
            </w:r>
            <w:r w:rsidRPr="00850198">
              <w:rPr>
                <w:rFonts w:ascii="Gadugi" w:eastAsia="Times New Roman" w:hAnsi="Gadugi" w:cs="Segoe UI"/>
                <w:bCs/>
                <w:color w:val="002060"/>
                <w:sz w:val="20"/>
                <w:szCs w:val="24"/>
                <w:lang w:eastAsia="en-GB"/>
              </w:rPr>
              <w:t>fitness instructions, exercise descriptions and training programmes</w:t>
            </w:r>
            <w:r w:rsidRPr="00850198">
              <w:rPr>
                <w:rFonts w:ascii="Gadugi" w:eastAsia="Times New Roman" w:hAnsi="Gadugi" w:cs="Segoe UI"/>
                <w:color w:val="002060"/>
                <w:sz w:val="20"/>
                <w:szCs w:val="24"/>
                <w:lang w:eastAsia="en-GB"/>
              </w:rPr>
              <w:t>.</w:t>
            </w:r>
          </w:p>
          <w:p w14:paraId="3F5A1715" w14:textId="5529998B" w:rsidR="00850198" w:rsidRPr="00850198" w:rsidRDefault="009963AD" w:rsidP="007163B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850198">
              <w:rPr>
                <w:rFonts w:ascii="Gadugi" w:eastAsia="Times New Roman" w:hAnsi="Gadugi" w:cs="Segoe UI"/>
                <w:color w:val="002060"/>
                <w:sz w:val="20"/>
                <w:szCs w:val="24"/>
                <w:lang w:eastAsia="en-GB"/>
              </w:rPr>
              <w:t xml:space="preserve">Using </w:t>
            </w:r>
            <w:r w:rsidRPr="00850198">
              <w:rPr>
                <w:rFonts w:ascii="Gadugi" w:eastAsia="Times New Roman" w:hAnsi="Gadugi" w:cs="Segoe UI"/>
                <w:bCs/>
                <w:color w:val="002060"/>
                <w:sz w:val="20"/>
                <w:szCs w:val="24"/>
                <w:lang w:eastAsia="en-GB"/>
              </w:rPr>
              <w:t>RPE (Rate of Perceived Exertion)</w:t>
            </w:r>
            <w:r w:rsidRPr="00850198">
              <w:rPr>
                <w:rFonts w:ascii="Gadugi" w:eastAsia="Times New Roman" w:hAnsi="Gadugi" w:cs="Segoe UI"/>
                <w:color w:val="002060"/>
                <w:sz w:val="20"/>
                <w:szCs w:val="24"/>
                <w:lang w:eastAsia="en-GB"/>
              </w:rPr>
              <w:t xml:space="preserve"> and other terminology to describe and evaluate physical effort</w:t>
            </w:r>
          </w:p>
          <w:p w14:paraId="685983EA" w14:textId="7593BA2C" w:rsidR="00850198" w:rsidRPr="00850198" w:rsidRDefault="009963AD" w:rsidP="008E1FDA">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850198">
              <w:rPr>
                <w:rFonts w:ascii="Gadugi" w:eastAsia="Times New Roman" w:hAnsi="Gadugi" w:cs="Segoe UI"/>
                <w:color w:val="002060"/>
                <w:sz w:val="20"/>
                <w:szCs w:val="24"/>
                <w:lang w:eastAsia="en-GB"/>
              </w:rPr>
              <w:t xml:space="preserve">Encouraging pupils to </w:t>
            </w:r>
            <w:r w:rsidRPr="00850198">
              <w:rPr>
                <w:rFonts w:ascii="Gadugi" w:eastAsia="Times New Roman" w:hAnsi="Gadugi" w:cs="Segoe UI"/>
                <w:bCs/>
                <w:color w:val="002060"/>
                <w:sz w:val="20"/>
                <w:szCs w:val="24"/>
                <w:lang w:eastAsia="en-GB"/>
              </w:rPr>
              <w:t>explain, justify and reflect</w:t>
            </w:r>
            <w:r w:rsidRPr="00850198">
              <w:rPr>
                <w:rFonts w:ascii="Gadugi" w:eastAsia="Times New Roman" w:hAnsi="Gadugi" w:cs="Segoe UI"/>
                <w:color w:val="002060"/>
                <w:sz w:val="20"/>
                <w:szCs w:val="24"/>
                <w:lang w:eastAsia="en-GB"/>
              </w:rPr>
              <w:t xml:space="preserve"> on their fitness choices and performance.</w:t>
            </w:r>
          </w:p>
          <w:p w14:paraId="482F3A95" w14:textId="21237558" w:rsidR="00850198" w:rsidRPr="00850198" w:rsidRDefault="009963AD" w:rsidP="00E331A5">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850198">
              <w:rPr>
                <w:rFonts w:ascii="Gadugi" w:eastAsia="Times New Roman" w:hAnsi="Gadugi" w:cs="Segoe UI"/>
                <w:color w:val="002060"/>
                <w:sz w:val="20"/>
                <w:szCs w:val="24"/>
                <w:lang w:eastAsia="en-GB"/>
              </w:rPr>
              <w:t xml:space="preserve">Developing communication skills through </w:t>
            </w:r>
            <w:r w:rsidRPr="00850198">
              <w:rPr>
                <w:rFonts w:ascii="Gadugi" w:eastAsia="Times New Roman" w:hAnsi="Gadugi" w:cs="Segoe UI"/>
                <w:bCs/>
                <w:color w:val="002060"/>
                <w:sz w:val="20"/>
                <w:szCs w:val="24"/>
                <w:lang w:eastAsia="en-GB"/>
              </w:rPr>
              <w:t>peer coaching, partner feedback and group activities</w:t>
            </w:r>
            <w:r w:rsidRPr="00850198">
              <w:rPr>
                <w:rFonts w:ascii="Gadugi" w:eastAsia="Times New Roman" w:hAnsi="Gadugi" w:cs="Segoe UI"/>
                <w:color w:val="002060"/>
                <w:sz w:val="20"/>
                <w:szCs w:val="24"/>
                <w:lang w:eastAsia="en-GB"/>
              </w:rPr>
              <w:t>.</w:t>
            </w:r>
          </w:p>
          <w:p w14:paraId="478FE418" w14:textId="0039E5BD" w:rsidR="00850198" w:rsidRPr="00850198" w:rsidRDefault="009963AD" w:rsidP="00FB5FF9">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850198">
              <w:rPr>
                <w:rFonts w:ascii="Gadugi" w:eastAsia="Times New Roman" w:hAnsi="Gadugi" w:cs="Segoe UI"/>
                <w:color w:val="002060"/>
                <w:sz w:val="20"/>
                <w:szCs w:val="24"/>
                <w:lang w:eastAsia="en-GB"/>
              </w:rPr>
              <w:t xml:space="preserve">Using questioning to encourage pupils to </w:t>
            </w:r>
            <w:r w:rsidRPr="00850198">
              <w:rPr>
                <w:rFonts w:ascii="Gadugi" w:eastAsia="Times New Roman" w:hAnsi="Gadugi" w:cs="Segoe UI"/>
                <w:bCs/>
                <w:color w:val="002060"/>
                <w:sz w:val="20"/>
                <w:szCs w:val="24"/>
                <w:lang w:eastAsia="en-GB"/>
              </w:rPr>
              <w:t>describe how and why exercises affect the body</w:t>
            </w:r>
            <w:r w:rsidRPr="00850198">
              <w:rPr>
                <w:rFonts w:ascii="Gadugi" w:eastAsia="Times New Roman" w:hAnsi="Gadugi" w:cs="Segoe UI"/>
                <w:color w:val="002060"/>
                <w:sz w:val="20"/>
                <w:szCs w:val="24"/>
                <w:lang w:eastAsia="en-GB"/>
              </w:rPr>
              <w:t>.</w:t>
            </w:r>
          </w:p>
          <w:p w14:paraId="7E2D1B9D" w14:textId="43D117EE" w:rsidR="00850198" w:rsidRPr="00850198" w:rsidRDefault="009963AD" w:rsidP="00134F06">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850198">
              <w:rPr>
                <w:rFonts w:ascii="Gadugi" w:eastAsia="Times New Roman" w:hAnsi="Gadugi" w:cs="Segoe UI"/>
                <w:color w:val="002060"/>
                <w:sz w:val="20"/>
                <w:szCs w:val="24"/>
                <w:lang w:eastAsia="en-GB"/>
              </w:rPr>
              <w:t xml:space="preserve">Recording and discussing </w:t>
            </w:r>
            <w:r w:rsidRPr="00850198">
              <w:rPr>
                <w:rFonts w:ascii="Gadugi" w:eastAsia="Times New Roman" w:hAnsi="Gadugi" w:cs="Segoe UI"/>
                <w:bCs/>
                <w:color w:val="002060"/>
                <w:sz w:val="20"/>
                <w:szCs w:val="24"/>
                <w:lang w:eastAsia="en-GB"/>
              </w:rPr>
              <w:t>fitness results and personal progress</w:t>
            </w:r>
            <w:r w:rsidRPr="00850198">
              <w:rPr>
                <w:rFonts w:ascii="Gadugi" w:eastAsia="Times New Roman" w:hAnsi="Gadugi" w:cs="Segoe UI"/>
                <w:color w:val="002060"/>
                <w:sz w:val="20"/>
                <w:szCs w:val="24"/>
                <w:lang w:eastAsia="en-GB"/>
              </w:rPr>
              <w:t>, using appropriate terminology</w:t>
            </w:r>
          </w:p>
          <w:p w14:paraId="43AB66FC" w14:textId="2650A094" w:rsidR="009963AD" w:rsidRPr="00850198" w:rsidRDefault="009963AD" w:rsidP="006E1D4A">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850198">
              <w:rPr>
                <w:rFonts w:ascii="Gadugi" w:eastAsia="Times New Roman" w:hAnsi="Gadugi" w:cs="Segoe UI"/>
                <w:color w:val="002060"/>
                <w:sz w:val="20"/>
                <w:szCs w:val="24"/>
                <w:lang w:eastAsia="en-GB"/>
              </w:rPr>
              <w:lastRenderedPageBreak/>
              <w:t xml:space="preserve">Developing knowledge and understanding of </w:t>
            </w:r>
            <w:r w:rsidRPr="00850198">
              <w:rPr>
                <w:rFonts w:ascii="Gadugi" w:eastAsia="Times New Roman" w:hAnsi="Gadugi" w:cs="Segoe UI"/>
                <w:bCs/>
                <w:color w:val="002060"/>
                <w:sz w:val="20"/>
                <w:szCs w:val="24"/>
                <w:lang w:eastAsia="en-GB"/>
              </w:rPr>
              <w:t>rules, regulations and positional roles</w:t>
            </w:r>
            <w:r w:rsidRPr="00850198">
              <w:rPr>
                <w:rFonts w:ascii="Gadugi" w:eastAsia="Times New Roman" w:hAnsi="Gadugi" w:cs="Segoe UI"/>
                <w:color w:val="002060"/>
                <w:sz w:val="20"/>
                <w:szCs w:val="24"/>
                <w:lang w:eastAsia="en-GB"/>
              </w:rPr>
              <w:t xml:space="preserve"> within each activity.</w:t>
            </w:r>
          </w:p>
          <w:p w14:paraId="219AA47F" w14:textId="77777777" w:rsidR="009963AD" w:rsidRPr="00CC3E31" w:rsidRDefault="009963AD" w:rsidP="0085019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CC3E31">
              <w:rPr>
                <w:rFonts w:ascii="Gadugi" w:eastAsia="Times New Roman" w:hAnsi="Gadugi" w:cs="Segoe UI"/>
                <w:color w:val="002060"/>
                <w:sz w:val="20"/>
                <w:szCs w:val="24"/>
                <w:lang w:eastAsia="en-GB"/>
              </w:rPr>
              <w:t xml:space="preserve">Encouraging pupils to </w:t>
            </w:r>
            <w:r w:rsidRPr="00CC3E31">
              <w:rPr>
                <w:rFonts w:ascii="Gadugi" w:eastAsia="Times New Roman" w:hAnsi="Gadugi" w:cs="Segoe UI"/>
                <w:bCs/>
                <w:color w:val="002060"/>
                <w:sz w:val="20"/>
                <w:szCs w:val="24"/>
                <w:lang w:eastAsia="en-GB"/>
              </w:rPr>
              <w:t>read, interpret and apply rules</w:t>
            </w:r>
            <w:r w:rsidRPr="00CC3E31">
              <w:rPr>
                <w:rFonts w:ascii="Gadugi" w:eastAsia="Times New Roman" w:hAnsi="Gadugi" w:cs="Segoe UI"/>
                <w:color w:val="002060"/>
                <w:sz w:val="20"/>
                <w:szCs w:val="24"/>
                <w:lang w:eastAsia="en-GB"/>
              </w:rPr>
              <w:t xml:space="preserve"> during competitive games.</w:t>
            </w:r>
          </w:p>
          <w:p w14:paraId="44A55289" w14:textId="77777777" w:rsidR="009963AD" w:rsidRPr="00CC3E31" w:rsidRDefault="009963AD" w:rsidP="0085019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CC3E31">
              <w:rPr>
                <w:rFonts w:ascii="Gadugi" w:eastAsia="Times New Roman" w:hAnsi="Gadugi" w:cs="Segoe UI"/>
                <w:color w:val="002060"/>
                <w:sz w:val="20"/>
                <w:szCs w:val="24"/>
                <w:lang w:eastAsia="en-GB"/>
              </w:rPr>
              <w:t xml:space="preserve">Developing pupils’ ability to </w:t>
            </w:r>
            <w:r w:rsidRPr="00CC3E31">
              <w:rPr>
                <w:rFonts w:ascii="Gadugi" w:eastAsia="Times New Roman" w:hAnsi="Gadugi" w:cs="Segoe UI"/>
                <w:bCs/>
                <w:color w:val="002060"/>
                <w:sz w:val="20"/>
                <w:szCs w:val="24"/>
                <w:lang w:eastAsia="en-GB"/>
              </w:rPr>
              <w:t>explain tactics, strategies and decision-making</w:t>
            </w:r>
            <w:r w:rsidRPr="00CC3E31">
              <w:rPr>
                <w:rFonts w:ascii="Gadugi" w:eastAsia="Times New Roman" w:hAnsi="Gadugi" w:cs="Segoe UI"/>
                <w:color w:val="002060"/>
                <w:sz w:val="20"/>
                <w:szCs w:val="24"/>
                <w:lang w:eastAsia="en-GB"/>
              </w:rPr>
              <w:t xml:space="preserve"> using appropriate terminology.</w:t>
            </w:r>
          </w:p>
          <w:p w14:paraId="155C26AB" w14:textId="77777777" w:rsidR="009963AD" w:rsidRPr="00CC3E31" w:rsidRDefault="009963AD" w:rsidP="0085019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CC3E31">
              <w:rPr>
                <w:rFonts w:ascii="Gadugi" w:eastAsia="Times New Roman" w:hAnsi="Gadugi" w:cs="Segoe UI"/>
                <w:color w:val="002060"/>
                <w:sz w:val="20"/>
                <w:szCs w:val="24"/>
                <w:lang w:eastAsia="en-GB"/>
              </w:rPr>
              <w:t xml:space="preserve">Developing communication through </w:t>
            </w:r>
            <w:r w:rsidRPr="00CC3E31">
              <w:rPr>
                <w:rFonts w:ascii="Gadugi" w:eastAsia="Times New Roman" w:hAnsi="Gadugi" w:cs="Segoe UI"/>
                <w:bCs/>
                <w:color w:val="002060"/>
                <w:sz w:val="20"/>
                <w:szCs w:val="24"/>
                <w:lang w:eastAsia="en-GB"/>
              </w:rPr>
              <w:t>team discussions, peer coaching and tactical feedback</w:t>
            </w:r>
            <w:r w:rsidRPr="00CC3E31">
              <w:rPr>
                <w:rFonts w:ascii="Gadugi" w:eastAsia="Times New Roman" w:hAnsi="Gadugi" w:cs="Segoe UI"/>
                <w:color w:val="002060"/>
                <w:sz w:val="20"/>
                <w:szCs w:val="24"/>
                <w:lang w:eastAsia="en-GB"/>
              </w:rPr>
              <w:t>.</w:t>
            </w:r>
          </w:p>
          <w:p w14:paraId="0B4419E2" w14:textId="77777777" w:rsidR="009963AD" w:rsidRPr="00CC3E31" w:rsidRDefault="009963AD" w:rsidP="0085019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CC3E31">
              <w:rPr>
                <w:rFonts w:ascii="Gadugi" w:eastAsia="Times New Roman" w:hAnsi="Gadugi" w:cs="Segoe UI"/>
                <w:color w:val="002060"/>
                <w:sz w:val="20"/>
                <w:szCs w:val="24"/>
                <w:lang w:eastAsia="en-GB"/>
              </w:rPr>
              <w:t xml:space="preserve">Providing opportunities to </w:t>
            </w:r>
            <w:r w:rsidRPr="00CC3E31">
              <w:rPr>
                <w:rFonts w:ascii="Gadugi" w:eastAsia="Times New Roman" w:hAnsi="Gadugi" w:cs="Segoe UI"/>
                <w:bCs/>
                <w:color w:val="002060"/>
                <w:sz w:val="20"/>
                <w:szCs w:val="24"/>
                <w:lang w:eastAsia="en-GB"/>
              </w:rPr>
              <w:t>officiate games</w:t>
            </w:r>
            <w:r w:rsidRPr="00CC3E31">
              <w:rPr>
                <w:rFonts w:ascii="Gadugi" w:eastAsia="Times New Roman" w:hAnsi="Gadugi" w:cs="Segoe UI"/>
                <w:color w:val="002060"/>
                <w:sz w:val="20"/>
                <w:szCs w:val="24"/>
                <w:lang w:eastAsia="en-GB"/>
              </w:rPr>
              <w:t>, including making decisions, communicating calls and explaining rules.</w:t>
            </w:r>
          </w:p>
          <w:p w14:paraId="4EA1A993" w14:textId="77777777" w:rsidR="009963AD" w:rsidRPr="00CC3E31" w:rsidRDefault="009963AD" w:rsidP="0085019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CC3E31">
              <w:rPr>
                <w:rFonts w:ascii="Gadugi" w:eastAsia="Times New Roman" w:hAnsi="Gadugi" w:cs="Segoe UI"/>
                <w:color w:val="002060"/>
                <w:sz w:val="20"/>
                <w:szCs w:val="24"/>
                <w:lang w:eastAsia="en-GB"/>
              </w:rPr>
              <w:t xml:space="preserve">Developing </w:t>
            </w:r>
            <w:r w:rsidRPr="00CC3E31">
              <w:rPr>
                <w:rFonts w:ascii="Gadugi" w:eastAsia="Times New Roman" w:hAnsi="Gadugi" w:cs="Segoe UI"/>
                <w:bCs/>
                <w:color w:val="002060"/>
                <w:sz w:val="20"/>
                <w:szCs w:val="24"/>
                <w:lang w:eastAsia="en-GB"/>
              </w:rPr>
              <w:t>orienteering vocabulary</w:t>
            </w:r>
            <w:r w:rsidRPr="00CC3E31">
              <w:rPr>
                <w:rFonts w:ascii="Gadugi" w:eastAsia="Times New Roman" w:hAnsi="Gadugi" w:cs="Segoe UI"/>
                <w:color w:val="002060"/>
                <w:sz w:val="20"/>
                <w:szCs w:val="24"/>
                <w:lang w:eastAsia="en-GB"/>
              </w:rPr>
              <w:t>, including map reading, navigation, direction, symbols and route planning.</w:t>
            </w:r>
          </w:p>
          <w:p w14:paraId="2AF34844" w14:textId="77777777" w:rsidR="009963AD" w:rsidRPr="00CC3E31" w:rsidRDefault="009963AD" w:rsidP="0085019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CC3E31">
              <w:rPr>
                <w:rFonts w:ascii="Gadugi" w:eastAsia="Times New Roman" w:hAnsi="Gadugi" w:cs="Segoe UI"/>
                <w:color w:val="002060"/>
                <w:sz w:val="20"/>
                <w:szCs w:val="24"/>
                <w:lang w:eastAsia="en-GB"/>
              </w:rPr>
              <w:t xml:space="preserve">Encouraging pupils to </w:t>
            </w:r>
            <w:r w:rsidRPr="00CC3E31">
              <w:rPr>
                <w:rFonts w:ascii="Gadugi" w:eastAsia="Times New Roman" w:hAnsi="Gadugi" w:cs="Segoe UI"/>
                <w:bCs/>
                <w:color w:val="002060"/>
                <w:sz w:val="20"/>
                <w:szCs w:val="24"/>
                <w:lang w:eastAsia="en-GB"/>
              </w:rPr>
              <w:t>give and follow clear instructions</w:t>
            </w:r>
            <w:r w:rsidRPr="00CC3E31">
              <w:rPr>
                <w:rFonts w:ascii="Gadugi" w:eastAsia="Times New Roman" w:hAnsi="Gadugi" w:cs="Segoe UI"/>
                <w:color w:val="002060"/>
                <w:sz w:val="20"/>
                <w:szCs w:val="24"/>
                <w:lang w:eastAsia="en-GB"/>
              </w:rPr>
              <w:t>, particularly during team and orienteering activities.</w:t>
            </w:r>
          </w:p>
          <w:p w14:paraId="522826B4" w14:textId="77777777" w:rsidR="009963AD" w:rsidRPr="00CC3E31" w:rsidRDefault="009963AD" w:rsidP="0085019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CC3E31">
              <w:rPr>
                <w:rFonts w:ascii="Gadugi" w:eastAsia="Times New Roman" w:hAnsi="Gadugi" w:cs="Segoe UI"/>
                <w:color w:val="002060"/>
                <w:sz w:val="20"/>
                <w:szCs w:val="24"/>
                <w:lang w:eastAsia="en-GB"/>
              </w:rPr>
              <w:t xml:space="preserve">Developing pupils’ ability to </w:t>
            </w:r>
            <w:r w:rsidRPr="00CC3E31">
              <w:rPr>
                <w:rFonts w:ascii="Gadugi" w:eastAsia="Times New Roman" w:hAnsi="Gadugi" w:cs="Segoe UI"/>
                <w:bCs/>
                <w:color w:val="002060"/>
                <w:sz w:val="20"/>
                <w:szCs w:val="24"/>
                <w:lang w:eastAsia="en-GB"/>
              </w:rPr>
              <w:t>evaluate performance</w:t>
            </w:r>
            <w:r w:rsidRPr="00CC3E31">
              <w:rPr>
                <w:rFonts w:ascii="Gadugi" w:eastAsia="Times New Roman" w:hAnsi="Gadugi" w:cs="Segoe UI"/>
                <w:color w:val="002060"/>
                <w:sz w:val="20"/>
                <w:szCs w:val="24"/>
                <w:lang w:eastAsia="en-GB"/>
              </w:rPr>
              <w:t>, reflect on decisions and identify areas for improvement.</w:t>
            </w:r>
          </w:p>
          <w:p w14:paraId="6961A499" w14:textId="77777777" w:rsidR="009963AD" w:rsidRPr="00CC3E31" w:rsidRDefault="009963AD" w:rsidP="00850198">
            <w:pPr>
              <w:numPr>
                <w:ilvl w:val="0"/>
                <w:numId w:val="24"/>
              </w:numPr>
              <w:shd w:val="clear" w:color="auto" w:fill="FCFCFC"/>
              <w:tabs>
                <w:tab w:val="clear" w:pos="720"/>
                <w:tab w:val="num" w:pos="459"/>
              </w:tabs>
              <w:spacing w:before="100" w:beforeAutospacing="1" w:after="100" w:afterAutospacing="1"/>
              <w:ind w:left="459" w:hanging="284"/>
              <w:rPr>
                <w:rFonts w:ascii="Gadugi" w:eastAsia="Times New Roman" w:hAnsi="Gadugi" w:cs="Segoe UI"/>
                <w:color w:val="002060"/>
                <w:sz w:val="20"/>
                <w:szCs w:val="24"/>
                <w:lang w:eastAsia="en-GB"/>
              </w:rPr>
            </w:pPr>
            <w:r w:rsidRPr="00CC3E31">
              <w:rPr>
                <w:rFonts w:ascii="Gadugi" w:eastAsia="Times New Roman" w:hAnsi="Gadugi" w:cs="Segoe UI"/>
                <w:color w:val="002060"/>
                <w:sz w:val="20"/>
                <w:szCs w:val="24"/>
                <w:lang w:eastAsia="en-GB"/>
              </w:rPr>
              <w:t xml:space="preserve">Providing opportunities for pupils to take on </w:t>
            </w:r>
            <w:r w:rsidRPr="00CC3E31">
              <w:rPr>
                <w:rFonts w:ascii="Gadugi" w:eastAsia="Times New Roman" w:hAnsi="Gadugi" w:cs="Segoe UI"/>
                <w:bCs/>
                <w:color w:val="002060"/>
                <w:sz w:val="20"/>
                <w:szCs w:val="24"/>
                <w:lang w:eastAsia="en-GB"/>
              </w:rPr>
              <w:t>leadership, officiating and organisational roles</w:t>
            </w:r>
            <w:r w:rsidRPr="00CC3E31">
              <w:rPr>
                <w:rFonts w:ascii="Gadugi" w:eastAsia="Times New Roman" w:hAnsi="Gadugi" w:cs="Segoe UI"/>
                <w:color w:val="002060"/>
                <w:sz w:val="20"/>
                <w:szCs w:val="24"/>
                <w:lang w:eastAsia="en-GB"/>
              </w:rPr>
              <w:t>, developing confidence and effective communication.</w:t>
            </w:r>
          </w:p>
          <w:p w14:paraId="5C95E604" w14:textId="0A6544ED" w:rsidR="009963AD" w:rsidRPr="009963AD" w:rsidRDefault="009963AD" w:rsidP="00005F0C">
            <w:pPr>
              <w:rPr>
                <w:rFonts w:ascii="Gadugi" w:eastAsia="Times New Roman" w:hAnsi="Gadugi" w:cs="Segoe UI"/>
                <w:color w:val="002060"/>
                <w:sz w:val="20"/>
                <w:szCs w:val="24"/>
                <w:lang w:eastAsia="en-GB"/>
              </w:rPr>
            </w:pPr>
          </w:p>
        </w:tc>
      </w:tr>
      <w:tr w:rsidR="009963AD" w:rsidRPr="00CC3E31" w14:paraId="7D022C09" w14:textId="77777777" w:rsidTr="00850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2"/>
        </w:trPr>
        <w:tc>
          <w:tcPr>
            <w:tcW w:w="4668" w:type="dxa"/>
            <w:vMerge/>
            <w:tcBorders>
              <w:bottom w:val="single" w:sz="4" w:space="0" w:color="auto"/>
            </w:tcBorders>
          </w:tcPr>
          <w:p w14:paraId="61C8E068" w14:textId="5F25797E" w:rsidR="009963AD" w:rsidRPr="009963AD" w:rsidRDefault="009963AD" w:rsidP="009963AD">
            <w:pPr>
              <w:shd w:val="clear" w:color="auto" w:fill="FCFCFC"/>
              <w:spacing w:before="100" w:beforeAutospacing="1" w:after="100" w:afterAutospacing="1"/>
              <w:rPr>
                <w:rFonts w:ascii="Gadugi" w:hAnsi="Gadugi" w:cs="Arial"/>
                <w:color w:val="002060"/>
                <w:sz w:val="20"/>
              </w:rPr>
            </w:pPr>
          </w:p>
        </w:tc>
        <w:tc>
          <w:tcPr>
            <w:tcW w:w="4253" w:type="dxa"/>
            <w:vMerge/>
            <w:tcBorders>
              <w:bottom w:val="single" w:sz="4" w:space="0" w:color="auto"/>
            </w:tcBorders>
          </w:tcPr>
          <w:p w14:paraId="2CC120FE" w14:textId="1B09B9B1" w:rsidR="009963AD" w:rsidRPr="00CC3E31" w:rsidRDefault="009963AD" w:rsidP="00005F0C">
            <w:pPr>
              <w:rPr>
                <w:rFonts w:ascii="Gadugi" w:hAnsi="Gadugi" w:cs="Arial"/>
                <w:color w:val="002060"/>
                <w:sz w:val="20"/>
                <w:szCs w:val="24"/>
              </w:rPr>
            </w:pPr>
          </w:p>
        </w:tc>
        <w:tc>
          <w:tcPr>
            <w:tcW w:w="3260" w:type="dxa"/>
            <w:tcBorders>
              <w:bottom w:val="single" w:sz="4" w:space="0" w:color="auto"/>
            </w:tcBorders>
          </w:tcPr>
          <w:p w14:paraId="757AB44F" w14:textId="0042BAED" w:rsidR="009963AD" w:rsidRPr="00CC3E31" w:rsidRDefault="009963AD" w:rsidP="00005F0C">
            <w:pPr>
              <w:rPr>
                <w:rFonts w:ascii="Gadugi" w:hAnsi="Gadugi" w:cs="Arial"/>
                <w:color w:val="002060"/>
                <w:sz w:val="20"/>
                <w:szCs w:val="24"/>
              </w:rPr>
            </w:pPr>
          </w:p>
        </w:tc>
        <w:tc>
          <w:tcPr>
            <w:tcW w:w="3544" w:type="dxa"/>
            <w:vMerge/>
            <w:tcBorders>
              <w:bottom w:val="single" w:sz="4" w:space="0" w:color="auto"/>
            </w:tcBorders>
          </w:tcPr>
          <w:p w14:paraId="75B6B31C" w14:textId="61E92C4D" w:rsidR="009963AD" w:rsidRPr="00CC3E31" w:rsidRDefault="009963AD" w:rsidP="00005F0C">
            <w:pPr>
              <w:rPr>
                <w:rFonts w:ascii="Gadugi" w:hAnsi="Gadugi" w:cs="Arial"/>
                <w:bCs/>
                <w:color w:val="002060"/>
                <w:sz w:val="20"/>
                <w:szCs w:val="24"/>
              </w:rPr>
            </w:pPr>
          </w:p>
        </w:tc>
      </w:tr>
    </w:tbl>
    <w:p w14:paraId="26EBDEAE" w14:textId="049A3B48" w:rsidR="009963AD" w:rsidRPr="00243C58" w:rsidRDefault="009963AD" w:rsidP="009963AD">
      <w:pPr>
        <w:spacing w:line="240" w:lineRule="auto"/>
        <w:rPr>
          <w:rFonts w:ascii="Gadugi" w:hAnsi="Gadugi" w:cstheme="majorHAnsi"/>
          <w:b/>
          <w:color w:val="06486F"/>
        </w:rPr>
      </w:pPr>
    </w:p>
    <w:sectPr w:rsidR="009963AD" w:rsidRPr="00243C5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118BC" w14:textId="77777777" w:rsidR="001F31EC" w:rsidRDefault="001F31EC" w:rsidP="00A2239D">
      <w:pPr>
        <w:spacing w:after="0" w:line="240" w:lineRule="auto"/>
      </w:pPr>
      <w:r>
        <w:separator/>
      </w:r>
    </w:p>
  </w:endnote>
  <w:endnote w:type="continuationSeparator" w:id="0">
    <w:p w14:paraId="76317C35" w14:textId="77777777" w:rsidR="001F31EC" w:rsidRDefault="001F31EC"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E82B1" w14:textId="77777777" w:rsidR="001F31EC" w:rsidRDefault="001F31EC" w:rsidP="00A2239D">
      <w:pPr>
        <w:spacing w:after="0" w:line="240" w:lineRule="auto"/>
      </w:pPr>
      <w:r>
        <w:separator/>
      </w:r>
    </w:p>
  </w:footnote>
  <w:footnote w:type="continuationSeparator" w:id="0">
    <w:p w14:paraId="7B83D7EF" w14:textId="77777777" w:rsidR="001F31EC" w:rsidRDefault="001F31EC"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F86"/>
    <w:multiLevelType w:val="multilevel"/>
    <w:tmpl w:val="7CDC7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52F3F"/>
    <w:multiLevelType w:val="multilevel"/>
    <w:tmpl w:val="880CB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64A75"/>
    <w:multiLevelType w:val="multilevel"/>
    <w:tmpl w:val="6930E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209C1"/>
    <w:multiLevelType w:val="multilevel"/>
    <w:tmpl w:val="DFE871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BB3E37"/>
    <w:multiLevelType w:val="multilevel"/>
    <w:tmpl w:val="0278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DC4ABE"/>
    <w:multiLevelType w:val="hybridMultilevel"/>
    <w:tmpl w:val="1DA83360"/>
    <w:lvl w:ilvl="0" w:tplc="63C4DD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0A1C06"/>
    <w:multiLevelType w:val="hybridMultilevel"/>
    <w:tmpl w:val="9E4433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3F3C39"/>
    <w:multiLevelType w:val="hybridMultilevel"/>
    <w:tmpl w:val="1FE84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E61801"/>
    <w:multiLevelType w:val="multilevel"/>
    <w:tmpl w:val="07D27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90242"/>
    <w:multiLevelType w:val="multilevel"/>
    <w:tmpl w:val="AA5E7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520556"/>
    <w:multiLevelType w:val="hybridMultilevel"/>
    <w:tmpl w:val="D0BC7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07278F"/>
    <w:multiLevelType w:val="hybridMultilevel"/>
    <w:tmpl w:val="8D30E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7A3467"/>
    <w:multiLevelType w:val="multilevel"/>
    <w:tmpl w:val="2B18B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441B7"/>
    <w:multiLevelType w:val="hybridMultilevel"/>
    <w:tmpl w:val="8F262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907D40"/>
    <w:multiLevelType w:val="multilevel"/>
    <w:tmpl w:val="A702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E932E4"/>
    <w:multiLevelType w:val="multilevel"/>
    <w:tmpl w:val="17C07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D02B3C"/>
    <w:multiLevelType w:val="hybridMultilevel"/>
    <w:tmpl w:val="DAE41DDC"/>
    <w:lvl w:ilvl="0" w:tplc="178CC78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FA7EAA"/>
    <w:multiLevelType w:val="multilevel"/>
    <w:tmpl w:val="2FD8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38681E"/>
    <w:multiLevelType w:val="hybridMultilevel"/>
    <w:tmpl w:val="F15ABC0E"/>
    <w:lvl w:ilvl="0" w:tplc="715070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1022BD"/>
    <w:multiLevelType w:val="multilevel"/>
    <w:tmpl w:val="D97E5C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0DE50D5"/>
    <w:multiLevelType w:val="hybridMultilevel"/>
    <w:tmpl w:val="7D361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9D2D44"/>
    <w:multiLevelType w:val="hybridMultilevel"/>
    <w:tmpl w:val="944E2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190268"/>
    <w:multiLevelType w:val="hybridMultilevel"/>
    <w:tmpl w:val="F6DC0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350DE6"/>
    <w:multiLevelType w:val="multilevel"/>
    <w:tmpl w:val="B192D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EB31FE"/>
    <w:multiLevelType w:val="multilevel"/>
    <w:tmpl w:val="114CE1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CD57AD"/>
    <w:multiLevelType w:val="multilevel"/>
    <w:tmpl w:val="9484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6"/>
  </w:num>
  <w:num w:numId="3">
    <w:abstractNumId w:val="11"/>
  </w:num>
  <w:num w:numId="4">
    <w:abstractNumId w:val="22"/>
  </w:num>
  <w:num w:numId="5">
    <w:abstractNumId w:val="7"/>
  </w:num>
  <w:num w:numId="6">
    <w:abstractNumId w:val="16"/>
  </w:num>
  <w:num w:numId="7">
    <w:abstractNumId w:val="14"/>
  </w:num>
  <w:num w:numId="8">
    <w:abstractNumId w:val="9"/>
  </w:num>
  <w:num w:numId="9">
    <w:abstractNumId w:val="13"/>
  </w:num>
  <w:num w:numId="10">
    <w:abstractNumId w:val="3"/>
  </w:num>
  <w:num w:numId="11">
    <w:abstractNumId w:val="10"/>
  </w:num>
  <w:num w:numId="12">
    <w:abstractNumId w:val="19"/>
  </w:num>
  <w:num w:numId="13">
    <w:abstractNumId w:val="21"/>
  </w:num>
  <w:num w:numId="14">
    <w:abstractNumId w:val="0"/>
  </w:num>
  <w:num w:numId="15">
    <w:abstractNumId w:val="15"/>
  </w:num>
  <w:num w:numId="16">
    <w:abstractNumId w:val="12"/>
  </w:num>
  <w:num w:numId="17">
    <w:abstractNumId w:val="2"/>
  </w:num>
  <w:num w:numId="18">
    <w:abstractNumId w:val="1"/>
  </w:num>
  <w:num w:numId="19">
    <w:abstractNumId w:val="24"/>
  </w:num>
  <w:num w:numId="20">
    <w:abstractNumId w:val="8"/>
  </w:num>
  <w:num w:numId="21">
    <w:abstractNumId w:val="23"/>
  </w:num>
  <w:num w:numId="22">
    <w:abstractNumId w:val="4"/>
  </w:num>
  <w:num w:numId="23">
    <w:abstractNumId w:val="25"/>
  </w:num>
  <w:num w:numId="24">
    <w:abstractNumId w:val="17"/>
  </w:num>
  <w:num w:numId="25">
    <w:abstractNumId w:val="5"/>
  </w:num>
  <w:num w:numId="2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05F0C"/>
    <w:rsid w:val="00017969"/>
    <w:rsid w:val="00024CB9"/>
    <w:rsid w:val="00031174"/>
    <w:rsid w:val="000434E6"/>
    <w:rsid w:val="00062B4A"/>
    <w:rsid w:val="00092180"/>
    <w:rsid w:val="000A285E"/>
    <w:rsid w:val="000A6A51"/>
    <w:rsid w:val="000B0B64"/>
    <w:rsid w:val="000B60FD"/>
    <w:rsid w:val="000D3E6D"/>
    <w:rsid w:val="000E09D4"/>
    <w:rsid w:val="000F19C3"/>
    <w:rsid w:val="000F6979"/>
    <w:rsid w:val="00110668"/>
    <w:rsid w:val="0012331A"/>
    <w:rsid w:val="00123379"/>
    <w:rsid w:val="00137151"/>
    <w:rsid w:val="00146AA9"/>
    <w:rsid w:val="00146B87"/>
    <w:rsid w:val="00147B3E"/>
    <w:rsid w:val="00174A2E"/>
    <w:rsid w:val="001E4F8D"/>
    <w:rsid w:val="001F00D2"/>
    <w:rsid w:val="001F1F0C"/>
    <w:rsid w:val="001F2C53"/>
    <w:rsid w:val="001F31EC"/>
    <w:rsid w:val="001F529D"/>
    <w:rsid w:val="002335D5"/>
    <w:rsid w:val="002364A2"/>
    <w:rsid w:val="00243C58"/>
    <w:rsid w:val="0024473E"/>
    <w:rsid w:val="002546B1"/>
    <w:rsid w:val="00264601"/>
    <w:rsid w:val="00267249"/>
    <w:rsid w:val="00274194"/>
    <w:rsid w:val="00294A33"/>
    <w:rsid w:val="00295C76"/>
    <w:rsid w:val="00344FC8"/>
    <w:rsid w:val="00351966"/>
    <w:rsid w:val="00366E0F"/>
    <w:rsid w:val="0037283A"/>
    <w:rsid w:val="003813FE"/>
    <w:rsid w:val="0038624B"/>
    <w:rsid w:val="003A6942"/>
    <w:rsid w:val="003C7AF0"/>
    <w:rsid w:val="003D0A50"/>
    <w:rsid w:val="003D536E"/>
    <w:rsid w:val="003E21F0"/>
    <w:rsid w:val="00454F4C"/>
    <w:rsid w:val="004A2B06"/>
    <w:rsid w:val="004C0806"/>
    <w:rsid w:val="004C21E6"/>
    <w:rsid w:val="004D70D0"/>
    <w:rsid w:val="004E78A7"/>
    <w:rsid w:val="004F0F4E"/>
    <w:rsid w:val="00581C5F"/>
    <w:rsid w:val="005B4500"/>
    <w:rsid w:val="005B625A"/>
    <w:rsid w:val="005F4B6A"/>
    <w:rsid w:val="0066650C"/>
    <w:rsid w:val="006A3BBD"/>
    <w:rsid w:val="006A5BDA"/>
    <w:rsid w:val="006B08D8"/>
    <w:rsid w:val="006C11A7"/>
    <w:rsid w:val="006C6738"/>
    <w:rsid w:val="006D71DA"/>
    <w:rsid w:val="006D77ED"/>
    <w:rsid w:val="006F43DB"/>
    <w:rsid w:val="006F6894"/>
    <w:rsid w:val="007003D0"/>
    <w:rsid w:val="00740B6C"/>
    <w:rsid w:val="00751480"/>
    <w:rsid w:val="00761EB0"/>
    <w:rsid w:val="00774515"/>
    <w:rsid w:val="0078152C"/>
    <w:rsid w:val="0078358F"/>
    <w:rsid w:val="00790383"/>
    <w:rsid w:val="007B0F59"/>
    <w:rsid w:val="007D6C68"/>
    <w:rsid w:val="007F3678"/>
    <w:rsid w:val="007F4D4E"/>
    <w:rsid w:val="00811F90"/>
    <w:rsid w:val="00814AA1"/>
    <w:rsid w:val="008325F6"/>
    <w:rsid w:val="0083429E"/>
    <w:rsid w:val="0083695F"/>
    <w:rsid w:val="008406A0"/>
    <w:rsid w:val="008409BB"/>
    <w:rsid w:val="00850198"/>
    <w:rsid w:val="0085456E"/>
    <w:rsid w:val="0085624D"/>
    <w:rsid w:val="008604D1"/>
    <w:rsid w:val="00872A0E"/>
    <w:rsid w:val="008D2021"/>
    <w:rsid w:val="008F07B2"/>
    <w:rsid w:val="00923D3B"/>
    <w:rsid w:val="009316F7"/>
    <w:rsid w:val="00935F0F"/>
    <w:rsid w:val="009543C0"/>
    <w:rsid w:val="0095781B"/>
    <w:rsid w:val="00964BBE"/>
    <w:rsid w:val="009742D2"/>
    <w:rsid w:val="0098364F"/>
    <w:rsid w:val="009963AD"/>
    <w:rsid w:val="009C615C"/>
    <w:rsid w:val="009D5C6D"/>
    <w:rsid w:val="009F385E"/>
    <w:rsid w:val="00A2239D"/>
    <w:rsid w:val="00A2784D"/>
    <w:rsid w:val="00AB601B"/>
    <w:rsid w:val="00AC056B"/>
    <w:rsid w:val="00AD0018"/>
    <w:rsid w:val="00AE33C0"/>
    <w:rsid w:val="00AE4628"/>
    <w:rsid w:val="00B0340B"/>
    <w:rsid w:val="00B166A6"/>
    <w:rsid w:val="00B31D40"/>
    <w:rsid w:val="00B513AA"/>
    <w:rsid w:val="00B62A71"/>
    <w:rsid w:val="00B62AF8"/>
    <w:rsid w:val="00BB1BEE"/>
    <w:rsid w:val="00BC04B5"/>
    <w:rsid w:val="00C006F8"/>
    <w:rsid w:val="00C705F1"/>
    <w:rsid w:val="00C86706"/>
    <w:rsid w:val="00CA6C14"/>
    <w:rsid w:val="00CB5E3E"/>
    <w:rsid w:val="00CC077A"/>
    <w:rsid w:val="00CC3D41"/>
    <w:rsid w:val="00CC3E31"/>
    <w:rsid w:val="00CD02FA"/>
    <w:rsid w:val="00CD2200"/>
    <w:rsid w:val="00CE5254"/>
    <w:rsid w:val="00D16D06"/>
    <w:rsid w:val="00D33B94"/>
    <w:rsid w:val="00D57080"/>
    <w:rsid w:val="00D871D1"/>
    <w:rsid w:val="00DA50C9"/>
    <w:rsid w:val="00DE6A97"/>
    <w:rsid w:val="00DF2D80"/>
    <w:rsid w:val="00E07B5A"/>
    <w:rsid w:val="00E267B0"/>
    <w:rsid w:val="00E33E52"/>
    <w:rsid w:val="00E4151F"/>
    <w:rsid w:val="00E45332"/>
    <w:rsid w:val="00E83325"/>
    <w:rsid w:val="00E83A73"/>
    <w:rsid w:val="00E9009F"/>
    <w:rsid w:val="00EB11D6"/>
    <w:rsid w:val="00EB284A"/>
    <w:rsid w:val="00EB62ED"/>
    <w:rsid w:val="00EC7F62"/>
    <w:rsid w:val="00EE58DF"/>
    <w:rsid w:val="00F23277"/>
    <w:rsid w:val="00F37C1C"/>
    <w:rsid w:val="00F63643"/>
    <w:rsid w:val="00F81E36"/>
    <w:rsid w:val="00FB2329"/>
    <w:rsid w:val="00FE01BD"/>
    <w:rsid w:val="00FE2379"/>
    <w:rsid w:val="00FE2D6D"/>
    <w:rsid w:val="00FE39B0"/>
    <w:rsid w:val="00FF6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paragraph" w:styleId="Heading3">
    <w:name w:val="heading 3"/>
    <w:basedOn w:val="Normal"/>
    <w:link w:val="Heading3Char"/>
    <w:uiPriority w:val="9"/>
    <w:qFormat/>
    <w:rsid w:val="00C705F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customStyle="1" w:styleId="Heading3Char">
    <w:name w:val="Heading 3 Char"/>
    <w:basedOn w:val="DefaultParagraphFont"/>
    <w:link w:val="Heading3"/>
    <w:uiPriority w:val="9"/>
    <w:rsid w:val="00C705F1"/>
    <w:rPr>
      <w:rFonts w:ascii="Times New Roman" w:eastAsia="Times New Roman" w:hAnsi="Times New Roman" w:cs="Times New Roman"/>
      <w:b/>
      <w:bCs/>
      <w:sz w:val="27"/>
      <w:szCs w:val="27"/>
      <w:lang w:eastAsia="en-GB"/>
    </w:rPr>
  </w:style>
  <w:style w:type="paragraph" w:customStyle="1" w:styleId="x12ofw9d">
    <w:name w:val="x12ofw9d"/>
    <w:basedOn w:val="Normal"/>
    <w:rsid w:val="00C705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705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6731">
      <w:bodyDiv w:val="1"/>
      <w:marLeft w:val="0"/>
      <w:marRight w:val="0"/>
      <w:marTop w:val="0"/>
      <w:marBottom w:val="0"/>
      <w:divBdr>
        <w:top w:val="none" w:sz="0" w:space="0" w:color="auto"/>
        <w:left w:val="none" w:sz="0" w:space="0" w:color="auto"/>
        <w:bottom w:val="none" w:sz="0" w:space="0" w:color="auto"/>
        <w:right w:val="none" w:sz="0" w:space="0" w:color="auto"/>
      </w:divBdr>
    </w:div>
    <w:div w:id="364916372">
      <w:bodyDiv w:val="1"/>
      <w:marLeft w:val="0"/>
      <w:marRight w:val="0"/>
      <w:marTop w:val="0"/>
      <w:marBottom w:val="0"/>
      <w:divBdr>
        <w:top w:val="none" w:sz="0" w:space="0" w:color="auto"/>
        <w:left w:val="none" w:sz="0" w:space="0" w:color="auto"/>
        <w:bottom w:val="none" w:sz="0" w:space="0" w:color="auto"/>
        <w:right w:val="none" w:sz="0" w:space="0" w:color="auto"/>
      </w:divBdr>
    </w:div>
    <w:div w:id="388916560">
      <w:bodyDiv w:val="1"/>
      <w:marLeft w:val="0"/>
      <w:marRight w:val="0"/>
      <w:marTop w:val="0"/>
      <w:marBottom w:val="0"/>
      <w:divBdr>
        <w:top w:val="none" w:sz="0" w:space="0" w:color="auto"/>
        <w:left w:val="none" w:sz="0" w:space="0" w:color="auto"/>
        <w:bottom w:val="none" w:sz="0" w:space="0" w:color="auto"/>
        <w:right w:val="none" w:sz="0" w:space="0" w:color="auto"/>
      </w:divBdr>
    </w:div>
    <w:div w:id="562834881">
      <w:bodyDiv w:val="1"/>
      <w:marLeft w:val="0"/>
      <w:marRight w:val="0"/>
      <w:marTop w:val="0"/>
      <w:marBottom w:val="0"/>
      <w:divBdr>
        <w:top w:val="none" w:sz="0" w:space="0" w:color="auto"/>
        <w:left w:val="none" w:sz="0" w:space="0" w:color="auto"/>
        <w:bottom w:val="none" w:sz="0" w:space="0" w:color="auto"/>
        <w:right w:val="none" w:sz="0" w:space="0" w:color="auto"/>
      </w:divBdr>
    </w:div>
    <w:div w:id="778183122">
      <w:bodyDiv w:val="1"/>
      <w:marLeft w:val="0"/>
      <w:marRight w:val="0"/>
      <w:marTop w:val="0"/>
      <w:marBottom w:val="0"/>
      <w:divBdr>
        <w:top w:val="none" w:sz="0" w:space="0" w:color="auto"/>
        <w:left w:val="none" w:sz="0" w:space="0" w:color="auto"/>
        <w:bottom w:val="none" w:sz="0" w:space="0" w:color="auto"/>
        <w:right w:val="none" w:sz="0" w:space="0" w:color="auto"/>
      </w:divBdr>
    </w:div>
    <w:div w:id="943457402">
      <w:bodyDiv w:val="1"/>
      <w:marLeft w:val="0"/>
      <w:marRight w:val="0"/>
      <w:marTop w:val="0"/>
      <w:marBottom w:val="0"/>
      <w:divBdr>
        <w:top w:val="none" w:sz="0" w:space="0" w:color="auto"/>
        <w:left w:val="none" w:sz="0" w:space="0" w:color="auto"/>
        <w:bottom w:val="none" w:sz="0" w:space="0" w:color="auto"/>
        <w:right w:val="none" w:sz="0" w:space="0" w:color="auto"/>
      </w:divBdr>
    </w:div>
    <w:div w:id="1168401621">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202508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500E2-8879-4104-87AE-F5F029F71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3</cp:revision>
  <cp:lastPrinted>2022-12-06T07:20:00Z</cp:lastPrinted>
  <dcterms:created xsi:type="dcterms:W3CDTF">2026-10-08T14:56:00Z</dcterms:created>
  <dcterms:modified xsi:type="dcterms:W3CDTF">2026-10-17T14:43:00Z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700495128</vt:i4>
  </property>
  <property fmtid="{D5CDD505-2E9C-101B-9397-08002B2CF9AE}" pid="3" name="_NewReviewCycle">
    <vt:lpwstr/>
  </property>
  <property fmtid="{D5CDD505-2E9C-101B-9397-08002B2CF9AE}" pid="4" name="_EmailSubject">
    <vt:lpwstr>KS4 Core PE</vt:lpwstr>
  </property>
  <property fmtid="{D5CDD505-2E9C-101B-9397-08002B2CF9AE}" pid="5" name="_AuthorEmail">
    <vt:lpwstr>M.Loynd@fhs.spt.ac.uk</vt:lpwstr>
  </property>
  <property fmtid="{D5CDD505-2E9C-101B-9397-08002B2CF9AE}" pid="6" name="_AuthorEmailDisplayName">
    <vt:lpwstr>PE - Mrs Loynd</vt:lpwstr>
  </property>
  <property fmtid="{D5CDD505-2E9C-101B-9397-08002B2CF9AE}" pid="7" name="_PreviousAdHocReviewCycleID">
    <vt:i4>838978570</vt:i4>
  </property>
  <property fmtid="{D5CDD505-2E9C-101B-9397-08002B2CF9AE}" pid="8" name="_ReviewingToolsShownOnce">
    <vt:lpwstr/>
  </property>
</Properties>
</file>