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ody>
    <w:p w:rsidRPr="000B60FD" w:rsidR="003D0A50" w:rsidP="58E79122" w:rsidRDefault="00CC3D41" w14:paraId="6997675F" w14:textId="3B61C393">
      <w:pPr>
        <w:spacing w:after="240"/>
        <w:rPr>
          <w:rFonts w:ascii="Gadugi" w:hAnsi="Gadugi" w:cs="Arial"/>
          <w:b w:val="1"/>
          <w:bCs w:val="1"/>
          <w:color w:val="06486F"/>
          <w:sz w:val="32"/>
          <w:szCs w:val="32"/>
        </w:rPr>
      </w:pPr>
      <w:r w:rsidRPr="00CC3D41">
        <w:rPr>
          <w:rFonts w:ascii="Gadugi" w:hAnsi="Gadugi" w:cs="Arial"/>
          <w:b/>
          <w:noProof/>
          <w:color w:val="262626" w:themeColor="text1" w:themeTint="D9"/>
          <w:sz w:val="36"/>
          <w:szCs w:val="36"/>
        </w:rPr>
        <w:drawing>
          <wp:anchor distT="0" distB="0" distL="114300" distR="114300" simplePos="0" relativeHeight="251658240" behindDoc="0" locked="0" layoutInCell="1" allowOverlap="1" wp14:anchorId="38609248" wp14:editId="6BD8B543">
            <wp:simplePos x="0" y="0"/>
            <wp:positionH relativeFrom="margin">
              <wp:posOffset>8255</wp:posOffset>
            </wp:positionH>
            <wp:positionV relativeFrom="paragraph">
              <wp:posOffset>-58420</wp:posOffset>
            </wp:positionV>
            <wp:extent cx="1343786" cy="409433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10" t="5293" r="3543" b="10046"/>
                    <a:stretch/>
                  </pic:blipFill>
                  <pic:spPr bwMode="auto">
                    <a:xfrm>
                      <a:off x="0" y="0"/>
                      <a:ext cx="1343786" cy="409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58E79122" w:rsidR="4DDE6DA2">
        <w:rPr>
          <w:rFonts w:ascii="Gadugi" w:hAnsi="Gadugi" w:cs="Arial"/>
          <w:b w:val="1"/>
          <w:bCs w:val="1"/>
          <w:color w:val="262626" w:themeColor="text1" w:themeTint="D9"/>
          <w:sz w:val="36"/>
          <w:szCs w:val="36"/>
        </w:rPr>
        <w:t xml:space="preserve">                                      </w:t>
      </w:r>
      <w:r w:rsidR="000B60FD">
        <w:rPr>
          <w:rFonts w:ascii="Gadugi" w:hAnsi="Gadugi" w:cs="Arial"/>
          <w:b/>
          <w:color w:val="262626" w:themeColor="text1" w:themeTint="D9"/>
          <w:sz w:val="36"/>
          <w:szCs w:val="36"/>
        </w:rPr>
        <w:tab/>
      </w:r>
      <w:r w:rsidR="000B60FD">
        <w:rPr>
          <w:rFonts w:ascii="Gadugi" w:hAnsi="Gadugi" w:cs="Arial"/>
          <w:b/>
          <w:color w:val="262626" w:themeColor="text1" w:themeTint="D9"/>
          <w:sz w:val="36"/>
          <w:szCs w:val="36"/>
        </w:rPr>
        <w:tab/>
      </w:r>
      <w:r w:rsidRPr="58E79122" w:rsidR="4503FB4C">
        <w:rPr>
          <w:rFonts w:ascii="Gadugi" w:hAnsi="Gadugi" w:cs="Arial"/>
          <w:b w:val="1"/>
          <w:bCs w:val="1"/>
          <w:color w:val="06486F"/>
          <w:sz w:val="32"/>
          <w:szCs w:val="32"/>
        </w:rPr>
        <w:t xml:space="preserve"> </w:t>
      </w:r>
      <w:r w:rsidRPr="58E79122" w:rsidR="591EF7F7">
        <w:rPr>
          <w:rFonts w:ascii="Gadugi" w:hAnsi="Gadugi" w:cs="Arial"/>
          <w:b w:val="1"/>
          <w:bCs w:val="1"/>
          <w:color w:val="06486F"/>
          <w:sz w:val="32"/>
          <w:szCs w:val="32"/>
        </w:rPr>
        <w:t>Computer Science</w:t>
      </w:r>
      <w:r w:rsidRPr="58E79122" w:rsidR="03C4B3C3">
        <w:rPr>
          <w:rFonts w:ascii="Gadugi" w:hAnsi="Gadugi" w:cs="Arial"/>
          <w:b w:val="1"/>
          <w:bCs w:val="1"/>
          <w:color w:val="06486F"/>
          <w:sz w:val="32"/>
          <w:szCs w:val="32"/>
        </w:rPr>
        <w:t xml:space="preserve"> – </w:t>
      </w:r>
      <w:r w:rsidRPr="58E79122" w:rsidR="5652ADAA">
        <w:rPr>
          <w:rFonts w:ascii="Gadugi" w:hAnsi="Gadugi" w:cs="Arial"/>
          <w:b w:val="1"/>
          <w:bCs w:val="1"/>
          <w:color w:val="06486F"/>
          <w:sz w:val="32"/>
          <w:szCs w:val="32"/>
        </w:rPr>
        <w:t xml:space="preserve">Year </w:t>
      </w:r>
      <w:r w:rsidRPr="58E79122" w:rsidR="6F9493B7">
        <w:rPr>
          <w:rFonts w:ascii="Gadugi" w:hAnsi="Gadugi" w:cs="Arial"/>
          <w:b w:val="1"/>
          <w:bCs w:val="1"/>
          <w:color w:val="06486F"/>
          <w:sz w:val="32"/>
          <w:szCs w:val="32"/>
        </w:rPr>
        <w:t>11</w:t>
      </w:r>
      <w:r w:rsidRPr="58E79122" w:rsidR="4DDE6DA2">
        <w:rPr>
          <w:rFonts w:ascii="Gadugi" w:hAnsi="Gadugi" w:cs="Arial"/>
          <w:b w:val="1"/>
          <w:bCs w:val="1"/>
          <w:color w:val="06486F"/>
          <w:sz w:val="32"/>
          <w:szCs w:val="32"/>
        </w:rPr>
        <w:t xml:space="preserve">  </w:t>
      </w:r>
      <w:r w:rsidRPr="58E79122" w:rsidR="6567B76C">
        <w:rPr>
          <w:rFonts w:ascii="Gadugi" w:hAnsi="Gadugi" w:cs="Arial"/>
          <w:b w:val="1"/>
          <w:bCs w:val="1"/>
          <w:color w:val="06486F"/>
          <w:sz w:val="32"/>
          <w:szCs w:val="32"/>
        </w:rPr>
        <w:t xml:space="preserve">     </w:t>
      </w:r>
      <w:r>
        <w:tab/>
      </w:r>
      <w:r w:rsidRPr="58E79122" w:rsidR="4503FB4C">
        <w:rPr>
          <w:rFonts w:ascii="Gadugi" w:hAnsi="Gadugi" w:cs="Arial"/>
          <w:b w:val="1"/>
          <w:bCs w:val="1"/>
          <w:color w:val="06486F"/>
          <w:sz w:val="32"/>
          <w:szCs w:val="32"/>
        </w:rPr>
        <w:t xml:space="preserve"> </w:t>
      </w:r>
      <w:r w:rsidRPr="58E79122" w:rsidR="23FC9135">
        <w:rPr>
          <w:rFonts w:ascii="Gadugi" w:hAnsi="Gadugi" w:cs="Arial"/>
          <w:b w:val="1"/>
          <w:bCs w:val="1"/>
          <w:color w:val="06486F"/>
          <w:sz w:val="32"/>
          <w:szCs w:val="32"/>
        </w:rPr>
        <w:t xml:space="preserve">       </w:t>
      </w:r>
      <w:r w:rsidRPr="58E79122" w:rsidR="16258112">
        <w:rPr>
          <w:rFonts w:ascii="Gadugi" w:hAnsi="Gadugi" w:cs="Arial"/>
          <w:b w:val="1"/>
          <w:bCs w:val="1"/>
          <w:color w:val="06486F"/>
          <w:sz w:val="32"/>
          <w:szCs w:val="32"/>
        </w:rPr>
        <w:t xml:space="preserve">        </w:t>
      </w:r>
      <w:r w:rsidRPr="58E79122" w:rsidR="03C4B3C3">
        <w:rPr>
          <w:rFonts w:ascii="Gadugi" w:hAnsi="Gadugi" w:cs="Arial"/>
          <w:b w:val="1"/>
          <w:bCs w:val="1"/>
          <w:color w:val="06486F"/>
          <w:sz w:val="32"/>
          <w:szCs w:val="32"/>
        </w:rPr>
        <w:t>Long-Term Plan 202</w:t>
      </w:r>
      <w:r w:rsidRPr="58E79122" w:rsidR="785E2037">
        <w:rPr>
          <w:rFonts w:ascii="Gadugi" w:hAnsi="Gadugi" w:cs="Arial"/>
          <w:b w:val="1"/>
          <w:bCs w:val="1"/>
          <w:color w:val="06486F"/>
          <w:sz w:val="32"/>
          <w:szCs w:val="32"/>
        </w:rPr>
        <w:t>6</w:t>
      </w:r>
      <w:r w:rsidRPr="58E79122" w:rsidR="03C4B3C3">
        <w:rPr>
          <w:rFonts w:ascii="Gadugi" w:hAnsi="Gadugi" w:cs="Arial"/>
          <w:b w:val="1"/>
          <w:bCs w:val="1"/>
          <w:color w:val="06486F"/>
          <w:sz w:val="32"/>
          <w:szCs w:val="32"/>
        </w:rPr>
        <w:t>-202</w:t>
      </w:r>
      <w:r w:rsidRPr="58E79122" w:rsidR="785E2037">
        <w:rPr>
          <w:rFonts w:ascii="Gadugi" w:hAnsi="Gadugi" w:cs="Arial"/>
          <w:b w:val="1"/>
          <w:bCs w:val="1"/>
          <w:color w:val="06486F"/>
          <w:sz w:val="32"/>
          <w:szCs w:val="32"/>
        </w:rPr>
        <w:t>7</w:t>
      </w:r>
    </w:p>
    <w:tbl>
      <w:tblPr>
        <w:tblStyle w:val="TableGrid"/>
        <w:tblW w:w="15806" w:type="dxa"/>
        <w:tblBorders>
          <w:top w:val="single" w:color="06486F" w:sz="8" w:space="0"/>
          <w:left w:val="single" w:color="06486F" w:sz="8" w:space="0"/>
          <w:bottom w:val="single" w:color="06486F" w:sz="8" w:space="0"/>
          <w:right w:val="single" w:color="06486F" w:sz="8" w:space="0"/>
          <w:insideH w:val="single" w:color="06486F" w:sz="8" w:space="0"/>
          <w:insideV w:val="single" w:color="06486F" w:sz="8" w:space="0"/>
        </w:tblBorders>
        <w:tblLook w:val="04A0" w:firstRow="1" w:lastRow="0" w:firstColumn="1" w:lastColumn="0" w:noHBand="0" w:noVBand="1"/>
      </w:tblPr>
      <w:tblGrid>
        <w:gridCol w:w="1271"/>
        <w:gridCol w:w="3870"/>
        <w:gridCol w:w="3555"/>
        <w:gridCol w:w="3795"/>
        <w:gridCol w:w="3315"/>
      </w:tblGrid>
      <w:tr w:rsidRPr="00344FC8" w:rsidR="00344FC8" w:rsidTr="58E79122" w14:paraId="4E3989A4" w14:textId="77777777">
        <w:trPr>
          <w:trHeight w:val="744"/>
        </w:trPr>
        <w:tc>
          <w:tcPr>
            <w:tcW w:w="1271" w:type="dxa"/>
            <w:shd w:val="clear" w:color="auto" w:fill="06486F"/>
            <w:tcMar/>
            <w:vAlign w:val="center"/>
          </w:tcPr>
          <w:p w:rsidRPr="000B60FD" w:rsidR="00FE39B0" w:rsidP="008F07B2" w:rsidRDefault="008F07B2" w14:paraId="706594FB" w14:textId="77777777">
            <w:pPr>
              <w:jc w:val="center"/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</w:pPr>
            <w:r w:rsidRPr="000B60FD"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  <w:t>Calendar</w:t>
            </w:r>
          </w:p>
        </w:tc>
        <w:tc>
          <w:tcPr>
            <w:tcW w:w="3870" w:type="dxa"/>
            <w:shd w:val="clear" w:color="auto" w:fill="06486F"/>
            <w:tcMar/>
            <w:vAlign w:val="center"/>
          </w:tcPr>
          <w:p w:rsidRPr="000B60FD" w:rsidR="00FE39B0" w:rsidP="008F07B2" w:rsidRDefault="008F07B2" w14:paraId="0411497D" w14:textId="77777777">
            <w:pPr>
              <w:jc w:val="center"/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</w:pPr>
            <w:r w:rsidRPr="000B60FD"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  <w:t>Topic</w:t>
            </w:r>
          </w:p>
        </w:tc>
        <w:tc>
          <w:tcPr>
            <w:tcW w:w="3555" w:type="dxa"/>
            <w:shd w:val="clear" w:color="auto" w:fill="06486F"/>
            <w:tcMar/>
            <w:vAlign w:val="center"/>
          </w:tcPr>
          <w:p w:rsidRPr="000B60FD" w:rsidR="00344FC8" w:rsidP="00344FC8" w:rsidRDefault="00CC077A" w14:paraId="263CEDE5" w14:textId="77777777">
            <w:pPr>
              <w:jc w:val="center"/>
              <w:rPr>
                <w:rFonts w:ascii="Gadugi" w:hAnsi="Gadugi" w:cs="Arial"/>
                <w:b/>
                <w:color w:val="FFFFFF" w:themeColor="background1"/>
              </w:rPr>
            </w:pPr>
            <w:r w:rsidRPr="000B60FD"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  <w:t>Assessment</w:t>
            </w:r>
          </w:p>
        </w:tc>
        <w:tc>
          <w:tcPr>
            <w:tcW w:w="3795" w:type="dxa"/>
            <w:shd w:val="clear" w:color="auto" w:fill="06486F"/>
            <w:tcMar/>
            <w:vAlign w:val="center"/>
          </w:tcPr>
          <w:p w:rsidRPr="000B60FD" w:rsidR="00FE39B0" w:rsidP="008F07B2" w:rsidRDefault="00BC04B5" w14:paraId="0A7F277D" w14:textId="77777777">
            <w:pPr>
              <w:jc w:val="center"/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</w:pPr>
            <w:r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  <w:t>Sequencing and Coherence</w:t>
            </w:r>
          </w:p>
          <w:p w:rsidRPr="000B60FD" w:rsidR="00FE39B0" w:rsidP="008F07B2" w:rsidRDefault="00147B3E" w14:paraId="4B1A89DA" w14:textId="77777777">
            <w:pPr>
              <w:jc w:val="center"/>
              <w:rPr>
                <w:rFonts w:ascii="Gadugi" w:hAnsi="Gadugi" w:cs="Arial"/>
                <w:i/>
                <w:color w:val="FFFFFF" w:themeColor="background1"/>
                <w:sz w:val="24"/>
                <w:szCs w:val="24"/>
              </w:rPr>
            </w:pPr>
            <w:r w:rsidRPr="000B60FD">
              <w:rPr>
                <w:rFonts w:ascii="Gadugi" w:hAnsi="Gadugi" w:cs="Arial"/>
                <w:i/>
                <w:color w:val="FFFFFF" w:themeColor="background1"/>
                <w:sz w:val="20"/>
                <w:szCs w:val="20"/>
              </w:rPr>
              <w:t xml:space="preserve">concepts - </w:t>
            </w:r>
            <w:r w:rsidRPr="000B60FD" w:rsidR="00FE39B0">
              <w:rPr>
                <w:rFonts w:ascii="Gadugi" w:hAnsi="Gadugi" w:cs="Arial"/>
                <w:i/>
                <w:color w:val="FFFFFF" w:themeColor="background1"/>
                <w:sz w:val="20"/>
                <w:szCs w:val="20"/>
              </w:rPr>
              <w:t>themes - skills</w:t>
            </w:r>
          </w:p>
        </w:tc>
        <w:tc>
          <w:tcPr>
            <w:tcW w:w="3315" w:type="dxa"/>
            <w:shd w:val="clear" w:color="auto" w:fill="06486F"/>
            <w:tcMar/>
            <w:vAlign w:val="center"/>
          </w:tcPr>
          <w:p w:rsidRPr="000B60FD" w:rsidR="00FE39B0" w:rsidP="008F07B2" w:rsidRDefault="008F07B2" w14:paraId="542746D0" w14:textId="77777777">
            <w:pPr>
              <w:jc w:val="center"/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</w:pPr>
            <w:r w:rsidRPr="000B60FD"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  <w:t>Literacy</w:t>
            </w:r>
          </w:p>
          <w:p w:rsidRPr="000B60FD" w:rsidR="00FE39B0" w:rsidP="58E79122" w:rsidRDefault="008F07B2" w14:paraId="01D47282" w14:textId="77777777">
            <w:pPr>
              <w:jc w:val="center"/>
              <w:rPr>
                <w:rFonts w:ascii="Gadugi" w:hAnsi="Gadugi" w:cs="Arial"/>
                <w:i w:val="1"/>
                <w:iCs w:val="1"/>
                <w:color w:val="FFFFFF" w:themeColor="background1"/>
                <w:sz w:val="22"/>
                <w:szCs w:val="22"/>
              </w:rPr>
            </w:pPr>
            <w:r w:rsidRPr="58E79122" w:rsidR="6567B76C">
              <w:rPr>
                <w:rFonts w:ascii="Gadugi" w:hAnsi="Gadugi" w:cs="Arial"/>
                <w:i w:val="1"/>
                <w:iCs w:val="1"/>
                <w:color w:val="FFFFFF" w:themeColor="background1" w:themeTint="FF" w:themeShade="FF"/>
                <w:sz w:val="18"/>
                <w:szCs w:val="18"/>
              </w:rPr>
              <w:t>r</w:t>
            </w:r>
            <w:r w:rsidRPr="58E79122" w:rsidR="03C4B3C3">
              <w:rPr>
                <w:rFonts w:ascii="Gadugi" w:hAnsi="Gadugi" w:cs="Arial"/>
                <w:i w:val="1"/>
                <w:iCs w:val="1"/>
                <w:color w:val="FFFFFF" w:themeColor="background1" w:themeTint="FF" w:themeShade="FF"/>
                <w:sz w:val="18"/>
                <w:szCs w:val="18"/>
              </w:rPr>
              <w:t xml:space="preserve">eading </w:t>
            </w:r>
            <w:r w:rsidRPr="58E79122" w:rsidR="4477E18D">
              <w:rPr>
                <w:rFonts w:ascii="Gadugi" w:hAnsi="Gadugi" w:cs="Arial"/>
                <w:i w:val="1"/>
                <w:iCs w:val="1"/>
                <w:color w:val="FFFFFF" w:themeColor="background1" w:themeTint="FF" w:themeShade="FF"/>
                <w:sz w:val="18"/>
                <w:szCs w:val="18"/>
              </w:rPr>
              <w:t>-</w:t>
            </w:r>
            <w:r w:rsidRPr="58E79122" w:rsidR="03C4B3C3">
              <w:rPr>
                <w:rFonts w:ascii="Gadugi" w:hAnsi="Gadugi" w:cs="Arial"/>
                <w:i w:val="1"/>
                <w:iCs w:val="1"/>
                <w:color w:val="FFFFFF" w:themeColor="background1" w:themeTint="FF" w:themeShade="FF"/>
                <w:sz w:val="18"/>
                <w:szCs w:val="18"/>
              </w:rPr>
              <w:t xml:space="preserve"> vocabulary </w:t>
            </w:r>
            <w:r w:rsidRPr="58E79122" w:rsidR="4477E18D">
              <w:rPr>
                <w:rFonts w:ascii="Gadugi" w:hAnsi="Gadugi" w:cs="Arial"/>
                <w:i w:val="1"/>
                <w:iCs w:val="1"/>
                <w:color w:val="FFFFFF" w:themeColor="background1" w:themeTint="FF" w:themeShade="FF"/>
                <w:sz w:val="18"/>
                <w:szCs w:val="18"/>
              </w:rPr>
              <w:t>-</w:t>
            </w:r>
            <w:r w:rsidRPr="58E79122" w:rsidR="03C4B3C3">
              <w:rPr>
                <w:rFonts w:ascii="Gadugi" w:hAnsi="Gadugi" w:cs="Arial"/>
                <w:i w:val="1"/>
                <w:iCs w:val="1"/>
                <w:color w:val="FFFFFF" w:themeColor="background1" w:themeTint="FF" w:themeShade="FF"/>
                <w:sz w:val="18"/>
                <w:szCs w:val="18"/>
              </w:rPr>
              <w:t xml:space="preserve"> oracy - writing</w:t>
            </w:r>
          </w:p>
        </w:tc>
      </w:tr>
      <w:tr w:rsidRPr="00344FC8" w:rsidR="00342384" w:rsidTr="58E79122" w14:paraId="24141999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110"/>
        </w:trPr>
        <w:tc>
          <w:tcPr>
            <w:tcW w:w="1271" w:type="dxa"/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  <w:tcMar/>
          </w:tcPr>
          <w:p w:rsidR="00217E13" w:rsidRDefault="00000000" w14:paraId="5AB019DD" w14:textId="77777777">
            <w:pPr>
              <w:spacing w:after="20"/>
            </w:pPr>
            <w:r>
              <w:t>Autumn</w:t>
            </w:r>
          </w:p>
          <w:p w:rsidR="00217E13" w:rsidRDefault="00000000" w14:paraId="30DD209B" w14:textId="77777777">
            <w:pPr>
              <w:spacing w:after="20"/>
            </w:pPr>
            <w:r>
              <w:t>Half Term 1</w:t>
            </w:r>
          </w:p>
        </w:tc>
        <w:tc>
          <w:tcPr>
            <w:tcW w:w="3870" w:type="dxa"/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  <w:tcMar/>
          </w:tcPr>
          <w:p w:rsidR="00217E13" w:rsidP="58E79122" w:rsidRDefault="00000000" w14:paraId="2E38B4AC" w14:textId="77777777">
            <w:pPr>
              <w:spacing w:after="20"/>
              <w:rPr>
                <w:b w:val="1"/>
                <w:bCs w:val="1"/>
              </w:rPr>
            </w:pPr>
            <w:r w:rsidRPr="58E79122" w:rsidR="4F0117CD">
              <w:rPr>
                <w:b w:val="1"/>
                <w:bCs w:val="1"/>
              </w:rPr>
              <w:t>Unit 7 Programming Fundamentals</w:t>
            </w:r>
          </w:p>
          <w:p w:rsidR="00217E13" w:rsidRDefault="00000000" w14:paraId="50780692" w14:textId="77777777">
            <w:pPr>
              <w:spacing w:after="20"/>
            </w:pPr>
            <w:r>
              <w:t>• Variables, constants and data types</w:t>
            </w:r>
          </w:p>
          <w:p w:rsidR="00217E13" w:rsidRDefault="00000000" w14:paraId="27A0F1F2" w14:textId="77777777">
            <w:pPr>
              <w:spacing w:after="20"/>
            </w:pPr>
            <w:r>
              <w:t>• Input and output</w:t>
            </w:r>
          </w:p>
          <w:p w:rsidR="00217E13" w:rsidRDefault="00000000" w14:paraId="646EA1C3" w14:textId="77777777">
            <w:pPr>
              <w:spacing w:after="20"/>
            </w:pPr>
            <w:r>
              <w:t>• Arithmetic, comparison and Boolean operators</w:t>
            </w:r>
          </w:p>
          <w:p w:rsidR="00217E13" w:rsidRDefault="00000000" w14:paraId="03408F4F" w14:textId="77777777">
            <w:pPr>
              <w:spacing w:after="20"/>
            </w:pPr>
            <w:r>
              <w:t>• Sequence, selection and iteration</w:t>
            </w:r>
          </w:p>
          <w:p w:rsidR="00217E13" w:rsidRDefault="00000000" w14:paraId="5EC67887" w14:textId="77777777">
            <w:pPr>
              <w:spacing w:after="20"/>
            </w:pPr>
            <w:r>
              <w:t>• Nested structures</w:t>
            </w:r>
          </w:p>
          <w:p w:rsidR="00217E13" w:rsidRDefault="00000000" w14:paraId="7F0AC109" w14:textId="77777777">
            <w:pPr>
              <w:spacing w:after="20"/>
            </w:pPr>
            <w:r>
              <w:t>• String handling</w:t>
            </w:r>
          </w:p>
          <w:p w:rsidR="00217E13" w:rsidRDefault="00000000" w14:paraId="5A9C7FFD" w14:textId="77777777">
            <w:pPr>
              <w:spacing w:after="20"/>
            </w:pPr>
            <w:r>
              <w:t>• Lists/arrays</w:t>
            </w:r>
          </w:p>
          <w:p w:rsidR="00217E13" w:rsidRDefault="00000000" w14:paraId="40E6E15B" w14:textId="77777777">
            <w:pPr>
              <w:spacing w:after="20"/>
            </w:pPr>
            <w:r>
              <w:t>• Functions/procedures and parameters</w:t>
            </w:r>
          </w:p>
          <w:p w:rsidR="00217E13" w:rsidRDefault="00000000" w14:paraId="74602EBB" w14:textId="77777777">
            <w:pPr>
              <w:spacing w:after="20"/>
            </w:pPr>
            <w:r>
              <w:t>• Validation</w:t>
            </w:r>
          </w:p>
          <w:p w:rsidR="00217E13" w:rsidRDefault="00000000" w14:paraId="28EDB17F" w14:textId="77777777">
            <w:pPr>
              <w:spacing w:after="20"/>
            </w:pPr>
            <w:r>
              <w:t>• Trace tables and dry-running</w:t>
            </w:r>
          </w:p>
        </w:tc>
        <w:tc>
          <w:tcPr>
            <w:tcW w:w="3555" w:type="dxa"/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  <w:tcMar/>
          </w:tcPr>
          <w:p w:rsidR="00217E13" w:rsidRDefault="00000000" w14:paraId="41BF2ED3" w14:textId="77777777">
            <w:pPr>
              <w:spacing w:after="20"/>
            </w:pPr>
            <w:r>
              <w:t>• End of Unit 7 assessment with short-answer, code-tracing and programming questions.</w:t>
            </w:r>
          </w:p>
          <w:p w:rsidR="00217E13" w:rsidRDefault="00000000" w14:paraId="5E743EC0" w14:textId="77777777">
            <w:pPr>
              <w:spacing w:after="20"/>
            </w:pPr>
            <w:r>
              <w:t>• Students analyse existing code as well as write code.</w:t>
            </w:r>
          </w:p>
          <w:p w:rsidR="00217E13" w:rsidRDefault="00000000" w14:paraId="2C982D62" w14:textId="77777777">
            <w:pPr>
              <w:spacing w:after="20"/>
            </w:pPr>
            <w:r>
              <w:t>• Feedback identifies misconceptions in syntax, logic and program structure.</w:t>
            </w:r>
          </w:p>
          <w:p w:rsidR="00217E13" w:rsidRDefault="00000000" w14:paraId="6511D613" w14:textId="77777777">
            <w:pPr>
              <w:spacing w:after="20"/>
            </w:pPr>
            <w:r>
              <w:t>• Targeted retrieval addresses common programming errors.</w:t>
            </w:r>
          </w:p>
        </w:tc>
        <w:tc>
          <w:tcPr>
            <w:tcW w:w="3795" w:type="dxa"/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  <w:tcMar/>
          </w:tcPr>
          <w:p w:rsidR="00217E13" w:rsidRDefault="00000000" w14:paraId="784E900F" w14:textId="77777777">
            <w:pPr>
              <w:spacing w:after="20"/>
            </w:pPr>
            <w:r>
              <w:t>Specification: 2.2 Programming fundamentals.</w:t>
            </w:r>
          </w:p>
          <w:p w:rsidR="00217E13" w:rsidRDefault="00000000" w14:paraId="78F984A2" w14:textId="77777777">
            <w:pPr>
              <w:spacing w:after="20"/>
            </w:pPr>
            <w:r>
              <w:t>• Consolidates practical programming from Year 10 and increases complexity and independence.</w:t>
            </w:r>
          </w:p>
          <w:p w:rsidR="00217E13" w:rsidRDefault="00000000" w14:paraId="17623E5B" w14:textId="77777777">
            <w:pPr>
              <w:spacing w:after="20"/>
            </w:pPr>
            <w:r>
              <w:t>• Students revisit constructs in increasingly unfamiliar contexts.</w:t>
            </w:r>
          </w:p>
          <w:p w:rsidR="00217E13" w:rsidRDefault="00000000" w14:paraId="2EFED425" w14:textId="77777777">
            <w:pPr>
              <w:spacing w:after="20"/>
            </w:pPr>
            <w:r>
              <w:t>• Emphasis on tracing and explaining code before writing longer solutions.</w:t>
            </w:r>
          </w:p>
          <w:p w:rsidR="00217E13" w:rsidRDefault="00000000" w14:paraId="011D53EE" w14:textId="77777777">
            <w:pPr>
              <w:spacing w:after="20"/>
            </w:pPr>
            <w:r>
              <w:t>• Skills: code, trace, test, debug, explain and select appropriate constructs.</w:t>
            </w:r>
          </w:p>
        </w:tc>
        <w:tc>
          <w:tcPr>
            <w:tcW w:w="3315" w:type="dxa"/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  <w:tcMar/>
          </w:tcPr>
          <w:p w:rsidR="00217E13" w:rsidRDefault="00000000" w14:paraId="5D2985AF" w14:textId="77777777">
            <w:pPr>
              <w:spacing w:after="20"/>
            </w:pPr>
            <w:r>
              <w:t>• Programming knowledge organiser and glossary.</w:t>
            </w:r>
          </w:p>
          <w:p w:rsidR="00217E13" w:rsidRDefault="00000000" w14:paraId="1CFA7B92" w14:textId="77777777">
            <w:pPr>
              <w:spacing w:after="20"/>
            </w:pPr>
            <w:r>
              <w:t>• Vocabulary: data type, variable, constant, operator, selection, iteration, nested, function, parameter, validation.</w:t>
            </w:r>
          </w:p>
          <w:p w:rsidR="00217E13" w:rsidRDefault="00000000" w14:paraId="50634BAE" w14:textId="77777777">
            <w:pPr>
              <w:spacing w:after="20"/>
            </w:pPr>
            <w:r>
              <w:t>• Students explain code line-by-line.</w:t>
            </w:r>
          </w:p>
          <w:p w:rsidR="00217E13" w:rsidRDefault="00000000" w14:paraId="0C5B4288" w14:textId="77777777">
            <w:pPr>
              <w:spacing w:after="20"/>
            </w:pPr>
            <w:r>
              <w:t>• Oracy through paired tracing and debugging.</w:t>
            </w:r>
          </w:p>
        </w:tc>
      </w:tr>
      <w:tr w:rsidRPr="00344FC8" w:rsidR="00342384" w:rsidTr="58E79122" w14:paraId="21C89792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0"/>
        </w:trPr>
        <w:tc>
          <w:tcPr>
            <w:tcW w:w="1271" w:type="dxa"/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  <w:tcMar/>
          </w:tcPr>
          <w:p w:rsidR="00217E13" w:rsidRDefault="00000000" w14:paraId="3226D348" w14:textId="77777777">
            <w:pPr>
              <w:spacing w:after="20"/>
            </w:pPr>
            <w:r>
              <w:t>Autumn</w:t>
            </w:r>
          </w:p>
          <w:p w:rsidR="00217E13" w:rsidRDefault="00000000" w14:paraId="16843CB0" w14:textId="77777777">
            <w:pPr>
              <w:spacing w:after="20"/>
            </w:pPr>
            <w:r>
              <w:t>Half Term 2</w:t>
            </w:r>
          </w:p>
        </w:tc>
        <w:tc>
          <w:tcPr>
            <w:tcW w:w="3870" w:type="dxa"/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  <w:tcMar/>
          </w:tcPr>
          <w:p w:rsidR="00217E13" w:rsidP="58E79122" w:rsidRDefault="00000000" w14:paraId="6A18E302" w14:textId="77777777">
            <w:pPr>
              <w:spacing w:after="20"/>
              <w:rPr>
                <w:b w:val="1"/>
                <w:bCs w:val="1"/>
              </w:rPr>
            </w:pPr>
            <w:r w:rsidRPr="58E79122" w:rsidR="4F0117CD">
              <w:rPr>
                <w:b w:val="1"/>
                <w:bCs w:val="1"/>
              </w:rPr>
              <w:t>Unit 8 Producing Robust Programs</w:t>
            </w:r>
          </w:p>
          <w:p w:rsidR="00217E13" w:rsidRDefault="00000000" w14:paraId="57C9B0F9" w14:textId="77777777">
            <w:pPr>
              <w:spacing w:after="20"/>
            </w:pPr>
            <w:r>
              <w:t>• Defensive design and defensive programming</w:t>
            </w:r>
          </w:p>
          <w:p w:rsidR="00217E13" w:rsidRDefault="00000000" w14:paraId="6F9713DA" w14:textId="77777777">
            <w:pPr>
              <w:spacing w:after="20"/>
            </w:pPr>
            <w:r>
              <w:lastRenderedPageBreak/>
              <w:t>• Validation and authentication</w:t>
            </w:r>
          </w:p>
          <w:p w:rsidR="00217E13" w:rsidRDefault="00000000" w14:paraId="11E17268" w14:textId="77777777">
            <w:pPr>
              <w:spacing w:after="20"/>
            </w:pPr>
            <w:r>
              <w:t>• Testing strategies and test data</w:t>
            </w:r>
          </w:p>
          <w:p w:rsidR="00217E13" w:rsidRDefault="00000000" w14:paraId="10EEBBF4" w14:textId="77777777">
            <w:pPr>
              <w:spacing w:after="20"/>
            </w:pPr>
            <w:r>
              <w:t>• Syntax, logic and runtime errors</w:t>
            </w:r>
          </w:p>
          <w:p w:rsidR="00217E13" w:rsidRDefault="00000000" w14:paraId="31AD2DA6" w14:textId="77777777">
            <w:pPr>
              <w:spacing w:after="20"/>
            </w:pPr>
            <w:r>
              <w:t>• Identifying and correcting errors</w:t>
            </w:r>
          </w:p>
          <w:p w:rsidR="00217E13" w:rsidRDefault="00000000" w14:paraId="5BBD0102" w14:textId="77777777">
            <w:pPr>
              <w:spacing w:after="20"/>
            </w:pPr>
            <w:r>
              <w:t>Boolean Logic</w:t>
            </w:r>
          </w:p>
          <w:p w:rsidR="00217E13" w:rsidRDefault="00000000" w14:paraId="7CDCA368" w14:textId="77777777">
            <w:pPr>
              <w:spacing w:after="20"/>
            </w:pPr>
            <w:r>
              <w:t>• AND, OR and NOT</w:t>
            </w:r>
          </w:p>
          <w:p w:rsidR="00217E13" w:rsidRDefault="00000000" w14:paraId="3775CC63" w14:textId="77777777">
            <w:pPr>
              <w:spacing w:after="20"/>
            </w:pPr>
            <w:r>
              <w:t>• Truth tables and logic diagrams</w:t>
            </w:r>
          </w:p>
          <w:p w:rsidR="00217E13" w:rsidRDefault="00000000" w14:paraId="3D2EB254" w14:textId="77777777">
            <w:pPr>
              <w:spacing w:after="20"/>
            </w:pPr>
            <w:r>
              <w:t>• Combining Boolean operators</w:t>
            </w:r>
          </w:p>
          <w:p w:rsidR="00217E13" w:rsidRDefault="00000000" w14:paraId="437C1B7B" w14:textId="77777777">
            <w:pPr>
              <w:spacing w:after="20"/>
            </w:pPr>
            <w:r>
              <w:t>Programming Languages and IDEs</w:t>
            </w:r>
          </w:p>
          <w:p w:rsidR="00217E13" w:rsidRDefault="00000000" w14:paraId="0B3704CB" w14:textId="77777777">
            <w:pPr>
              <w:spacing w:after="20"/>
            </w:pPr>
            <w:r>
              <w:t>• High-level and low-level languages</w:t>
            </w:r>
          </w:p>
          <w:p w:rsidR="00217E13" w:rsidRDefault="00000000" w14:paraId="58BFA1AF" w14:textId="77777777">
            <w:pPr>
              <w:spacing w:after="20"/>
            </w:pPr>
            <w:r>
              <w:t>• Compiler, interpreter and assembler</w:t>
            </w:r>
          </w:p>
          <w:p w:rsidR="00217E13" w:rsidRDefault="00000000" w14:paraId="022CB798" w14:textId="4356097C">
            <w:pPr>
              <w:spacing w:after="20"/>
            </w:pPr>
            <w:r w:rsidR="4F0117CD">
              <w:rPr/>
              <w:t>• Features of an Integrated</w:t>
            </w:r>
          </w:p>
          <w:p w:rsidR="00217E13" w:rsidRDefault="00000000" w14:paraId="4AAA8A6B" w14:textId="48FD9BEC">
            <w:pPr>
              <w:spacing w:after="20"/>
            </w:pPr>
            <w:r w:rsidR="4F0117CD">
              <w:rPr/>
              <w:t>Development Environment</w:t>
            </w:r>
          </w:p>
        </w:tc>
        <w:tc>
          <w:tcPr>
            <w:tcW w:w="3555" w:type="dxa"/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  <w:tcMar/>
          </w:tcPr>
          <w:p w:rsidR="00217E13" w:rsidRDefault="00000000" w14:paraId="0B8D0E87" w14:textId="77777777">
            <w:pPr>
              <w:spacing w:after="20"/>
            </w:pPr>
            <w:r>
              <w:lastRenderedPageBreak/>
              <w:t>• School examination covering Paper 1 and Paper 2.</w:t>
            </w:r>
          </w:p>
          <w:p w:rsidR="00217E13" w:rsidRDefault="00000000" w14:paraId="3D731AD9" w14:textId="77777777">
            <w:pPr>
              <w:spacing w:after="20"/>
            </w:pPr>
            <w:r>
              <w:lastRenderedPageBreak/>
              <w:t>• Questions include code tracing, Boolean logic, testing and programming-language concepts.</w:t>
            </w:r>
          </w:p>
          <w:p w:rsidR="00217E13" w:rsidRDefault="00000000" w14:paraId="03D9CD74" w14:textId="77777777">
            <w:pPr>
              <w:spacing w:after="20"/>
            </w:pPr>
            <w:r>
              <w:t>• Marks and next steps identify priority areas for final revision.</w:t>
            </w:r>
          </w:p>
          <w:p w:rsidR="00217E13" w:rsidRDefault="00000000" w14:paraId="55AB8DB7" w14:textId="77777777">
            <w:pPr>
              <w:spacing w:after="20"/>
            </w:pPr>
            <w:r>
              <w:t>• Students complete targeted corrections following assessment.</w:t>
            </w:r>
          </w:p>
        </w:tc>
        <w:tc>
          <w:tcPr>
            <w:tcW w:w="3795" w:type="dxa"/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  <w:tcMar/>
          </w:tcPr>
          <w:p w:rsidR="00217E13" w:rsidRDefault="00000000" w14:paraId="316896A0" w14:textId="77777777">
            <w:pPr>
              <w:spacing w:after="20"/>
            </w:pPr>
            <w:r>
              <w:lastRenderedPageBreak/>
              <w:t xml:space="preserve">Specification: 2.3 Producing robust programs; 2.4 Boolean logic; 2.5 </w:t>
            </w:r>
            <w:r>
              <w:lastRenderedPageBreak/>
              <w:t>Programming languages and Integrated Development Environments.</w:t>
            </w:r>
          </w:p>
          <w:p w:rsidR="00217E13" w:rsidRDefault="00000000" w14:paraId="1467363E" w14:textId="77777777">
            <w:pPr>
              <w:spacing w:after="20"/>
            </w:pPr>
            <w:r>
              <w:t>• Robust programming develops from Unit 7 through reliability, validation, testing and debugging.</w:t>
            </w:r>
          </w:p>
          <w:p w:rsidR="00217E13" w:rsidRDefault="00000000" w14:paraId="5698B240" w14:textId="77777777">
            <w:pPr>
              <w:spacing w:after="20"/>
            </w:pPr>
            <w:r>
              <w:t>• Boolean logic strengthens reasoning needed for algorithms and programming.</w:t>
            </w:r>
          </w:p>
          <w:p w:rsidR="00217E13" w:rsidRDefault="00000000" w14:paraId="3AFB3743" w14:textId="77777777">
            <w:pPr>
              <w:spacing w:after="20"/>
            </w:pPr>
            <w:r>
              <w:t>• Programming languages/IDEs link student code to translation and development.</w:t>
            </w:r>
          </w:p>
          <w:p w:rsidR="00217E13" w:rsidRDefault="00000000" w14:paraId="5283E266" w14:textId="77777777">
            <w:pPr>
              <w:spacing w:after="20"/>
            </w:pPr>
            <w:r>
              <w:t>• Skills: design tests, interpret truth tables, trace code, identify errors and explain translators.</w:t>
            </w:r>
          </w:p>
        </w:tc>
        <w:tc>
          <w:tcPr>
            <w:tcW w:w="3315" w:type="dxa"/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  <w:tcMar/>
          </w:tcPr>
          <w:p w:rsidR="00217E13" w:rsidRDefault="00000000" w14:paraId="289153D3" w14:textId="77777777">
            <w:pPr>
              <w:spacing w:after="20"/>
            </w:pPr>
            <w:r>
              <w:lastRenderedPageBreak/>
              <w:t>• Programming and logic glossary.</w:t>
            </w:r>
          </w:p>
          <w:p w:rsidR="00217E13" w:rsidRDefault="00000000" w14:paraId="6A49874A" w14:textId="77777777">
            <w:pPr>
              <w:spacing w:after="20"/>
            </w:pPr>
            <w:r>
              <w:t xml:space="preserve">• Vocabulary: validation, authentication, test data, normal, </w:t>
            </w:r>
            <w:r>
              <w:lastRenderedPageBreak/>
              <w:t>boundary, invalid, syntax error, logic error, runtime error, compiler, interpreter, assembler, IDE.</w:t>
            </w:r>
          </w:p>
          <w:p w:rsidR="00217E13" w:rsidRDefault="00000000" w14:paraId="21D80038" w14:textId="77777777">
            <w:pPr>
              <w:spacing w:after="20"/>
            </w:pPr>
            <w:r>
              <w:t>• Precise written explanations of testing and error correction.</w:t>
            </w:r>
          </w:p>
          <w:p w:rsidR="00217E13" w:rsidRDefault="00000000" w14:paraId="768D321E" w14:textId="77777777">
            <w:pPr>
              <w:spacing w:after="20"/>
            </w:pPr>
            <w:r>
              <w:t>• Oracy through debugging and logical-outcome discussions.</w:t>
            </w:r>
          </w:p>
        </w:tc>
      </w:tr>
      <w:tr w:rsidRPr="00344FC8" w:rsidR="00BD1ED8" w:rsidTr="58E79122" w14:paraId="2952F978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425"/>
        </w:trPr>
        <w:tc>
          <w:tcPr>
            <w:tcW w:w="1271" w:type="dxa"/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  <w:tcMar/>
          </w:tcPr>
          <w:p w:rsidR="00217E13" w:rsidRDefault="00000000" w14:paraId="276B7A75" w14:textId="77777777">
            <w:pPr>
              <w:spacing w:after="20"/>
            </w:pPr>
            <w:r>
              <w:lastRenderedPageBreak/>
              <w:t>Spring</w:t>
            </w:r>
          </w:p>
          <w:p w:rsidR="00217E13" w:rsidRDefault="00000000" w14:paraId="614599BE" w14:textId="77777777">
            <w:pPr>
              <w:spacing w:after="20"/>
            </w:pPr>
            <w:r>
              <w:t>Half Term 3</w:t>
            </w:r>
          </w:p>
        </w:tc>
        <w:tc>
          <w:tcPr>
            <w:tcW w:w="3870" w:type="dxa"/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  <w:tcMar/>
          </w:tcPr>
          <w:p w:rsidR="00217E13" w:rsidP="58E79122" w:rsidRDefault="00000000" w14:paraId="4627F38D" w14:textId="77777777">
            <w:pPr>
              <w:spacing w:after="20"/>
              <w:rPr>
                <w:b w:val="1"/>
                <w:bCs w:val="1"/>
              </w:rPr>
            </w:pPr>
            <w:r w:rsidRPr="58E79122" w:rsidR="4F0117CD">
              <w:rPr>
                <w:b w:val="1"/>
                <w:bCs w:val="1"/>
              </w:rPr>
              <w:t>Review Paper 1</w:t>
            </w:r>
          </w:p>
          <w:p w:rsidR="00217E13" w:rsidRDefault="00000000" w14:paraId="05B746C9" w14:textId="77777777">
            <w:pPr>
              <w:spacing w:after="20"/>
            </w:pPr>
            <w:r>
              <w:t>• Systems architecture</w:t>
            </w:r>
          </w:p>
          <w:p w:rsidR="00217E13" w:rsidRDefault="00000000" w14:paraId="63234956" w14:textId="77777777">
            <w:pPr>
              <w:spacing w:after="20"/>
            </w:pPr>
            <w:r>
              <w:t>• Memory and storage</w:t>
            </w:r>
          </w:p>
          <w:p w:rsidR="00217E13" w:rsidRDefault="00000000" w14:paraId="5BC14A8C" w14:textId="77777777">
            <w:pPr>
              <w:spacing w:after="20"/>
            </w:pPr>
            <w:r>
              <w:t>• Data representation</w:t>
            </w:r>
          </w:p>
          <w:p w:rsidR="00217E13" w:rsidRDefault="00000000" w14:paraId="2155C2B0" w14:textId="77777777">
            <w:pPr>
              <w:spacing w:after="20"/>
            </w:pPr>
            <w:r>
              <w:t>• Computer networks, connections and protocols</w:t>
            </w:r>
          </w:p>
          <w:p w:rsidR="00217E13" w:rsidRDefault="00000000" w14:paraId="721AAE01" w14:textId="77777777">
            <w:pPr>
              <w:spacing w:after="20"/>
            </w:pPr>
            <w:r>
              <w:t>• Network security</w:t>
            </w:r>
          </w:p>
          <w:p w:rsidR="00217E13" w:rsidRDefault="00000000" w14:paraId="049254ED" w14:textId="77777777">
            <w:pPr>
              <w:spacing w:after="20"/>
            </w:pPr>
            <w:r>
              <w:t>• Systems software</w:t>
            </w:r>
          </w:p>
          <w:p w:rsidR="00217E13" w:rsidRDefault="00000000" w14:paraId="7CD0C59C" w14:textId="77777777">
            <w:pPr>
              <w:spacing w:after="20"/>
            </w:pPr>
            <w:r>
              <w:t>• Ethical, legal, cultural and environmental impacts</w:t>
            </w:r>
          </w:p>
          <w:p w:rsidR="00217E13" w:rsidRDefault="00000000" w14:paraId="7039F6BE" w14:textId="77777777">
            <w:pPr>
              <w:spacing w:after="20"/>
            </w:pPr>
            <w:r>
              <w:t>• Mixed exam questions and misconception-led revision</w:t>
            </w:r>
          </w:p>
        </w:tc>
        <w:tc>
          <w:tcPr>
            <w:tcW w:w="3555" w:type="dxa"/>
            <w:vMerge w:val="restart"/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  <w:tcMar/>
            <w:vAlign w:val="top"/>
          </w:tcPr>
          <w:p w:rsidR="00217E13" w:rsidP="58E79122" w:rsidRDefault="00000000" w14:paraId="7ABBC7A3" w14:textId="77777777">
            <w:pPr>
              <w:spacing w:after="20"/>
              <w:jc w:val="left"/>
            </w:pPr>
            <w:r w:rsidR="4F0117CD">
              <w:rPr/>
              <w:t>• Full Paper 2 mock/examination under timed conditions.</w:t>
            </w:r>
          </w:p>
          <w:p w:rsidR="00217E13" w:rsidP="58E79122" w:rsidRDefault="00000000" w14:paraId="10E6B8B8" w14:textId="77777777">
            <w:pPr>
              <w:spacing w:after="20"/>
              <w:jc w:val="left"/>
            </w:pPr>
            <w:r w:rsidR="4F0117CD">
              <w:rPr/>
              <w:t>• Question-level analysis and individual revision targets.</w:t>
            </w:r>
          </w:p>
          <w:p w:rsidR="00217E13" w:rsidP="58E79122" w:rsidRDefault="00000000" w14:paraId="7E493219" w14:textId="77777777">
            <w:pPr>
              <w:spacing w:after="20"/>
              <w:jc w:val="left"/>
            </w:pPr>
            <w:r w:rsidR="4F0117CD">
              <w:rPr/>
              <w:t>• Students correct errors and revisit topics where marks were lost.</w:t>
            </w:r>
          </w:p>
          <w:p w:rsidR="00217E13" w:rsidP="58E79122" w:rsidRDefault="00000000" w14:paraId="5913DF51" w14:textId="77777777">
            <w:pPr>
              <w:spacing w:after="20"/>
              <w:jc w:val="left"/>
            </w:pPr>
            <w:r w:rsidR="4F0117CD">
              <w:rPr/>
              <w:t>• Further exam practice prioritises application and problem-solving.</w:t>
            </w:r>
          </w:p>
        </w:tc>
        <w:tc>
          <w:tcPr>
            <w:tcW w:w="3795" w:type="dxa"/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  <w:tcMar/>
          </w:tcPr>
          <w:p w:rsidR="00217E13" w:rsidRDefault="00000000" w14:paraId="6A6B188A" w14:textId="77777777">
            <w:pPr>
              <w:spacing w:after="20"/>
            </w:pPr>
            <w:r>
              <w:t>• Whole Paper 1 retrieval after completion of the specification.</w:t>
            </w:r>
          </w:p>
          <w:p w:rsidR="00217E13" w:rsidRDefault="00000000" w14:paraId="2999587A" w14:textId="77777777">
            <w:pPr>
              <w:spacing w:after="20"/>
            </w:pPr>
            <w:r>
              <w:t>• Interleave topics so students select knowledge rather than relying on unit order.</w:t>
            </w:r>
          </w:p>
          <w:p w:rsidR="00217E13" w:rsidRDefault="00000000" w14:paraId="7AE3FAD6" w14:textId="77777777">
            <w:pPr>
              <w:spacing w:after="20"/>
            </w:pPr>
            <w:r>
              <w:t>• Practise short-answer, calculation, scenario and extended-response questions.</w:t>
            </w:r>
          </w:p>
          <w:p w:rsidR="00217E13" w:rsidRDefault="00000000" w14:paraId="171ADEA1" w14:textId="77777777">
            <w:pPr>
              <w:spacing w:after="20"/>
            </w:pPr>
            <w:r>
              <w:t>• Skills: retrieve, apply, calculate, explain, compare, evaluate and justify.</w:t>
            </w:r>
          </w:p>
        </w:tc>
        <w:tc>
          <w:tcPr>
            <w:tcW w:w="3315" w:type="dxa"/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  <w:tcMar/>
          </w:tcPr>
          <w:p w:rsidR="00217E13" w:rsidRDefault="00000000" w14:paraId="7CDB75C4" w14:textId="77777777">
            <w:pPr>
              <w:spacing w:after="20"/>
            </w:pPr>
            <w:r>
              <w:t>• Paper 1 vocabulary retrieval and glossary checks.</w:t>
            </w:r>
          </w:p>
          <w:p w:rsidR="00217E13" w:rsidRDefault="00000000" w14:paraId="0A41D1A6" w14:textId="77777777">
            <w:pPr>
              <w:spacing w:after="20"/>
            </w:pPr>
            <w:r>
              <w:t>• Command-word practice.</w:t>
            </w:r>
          </w:p>
          <w:p w:rsidR="00217E13" w:rsidRDefault="00000000" w14:paraId="1A148115" w14:textId="77777777">
            <w:pPr>
              <w:spacing w:after="20"/>
            </w:pPr>
            <w:r>
              <w:t>• Model answers used to identify sufficiently precise explanations.</w:t>
            </w:r>
          </w:p>
          <w:p w:rsidR="00217E13" w:rsidRDefault="00000000" w14:paraId="1FA8C9D0" w14:textId="77777777">
            <w:pPr>
              <w:spacing w:after="20"/>
            </w:pPr>
            <w:r>
              <w:t>• Oracy through peer explanation of misconceptions.</w:t>
            </w:r>
          </w:p>
        </w:tc>
      </w:tr>
      <w:tr w:rsidRPr="00344FC8" w:rsidR="00BD1ED8" w:rsidTr="58E79122" w14:paraId="3CD509AC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225"/>
        </w:trPr>
        <w:tc>
          <w:tcPr>
            <w:tcW w:w="1271" w:type="dxa"/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  <w:tcMar/>
          </w:tcPr>
          <w:p w:rsidR="00217E13" w:rsidRDefault="00000000" w14:paraId="6F394051" w14:textId="77777777">
            <w:pPr>
              <w:spacing w:after="20"/>
            </w:pPr>
            <w:r>
              <w:t>Spring</w:t>
            </w:r>
          </w:p>
          <w:p w:rsidR="00217E13" w:rsidRDefault="00000000" w14:paraId="02654776" w14:textId="77777777">
            <w:pPr>
              <w:spacing w:after="20"/>
            </w:pPr>
            <w:r>
              <w:t>Half Term 4</w:t>
            </w:r>
          </w:p>
        </w:tc>
        <w:tc>
          <w:tcPr>
            <w:tcW w:w="3870" w:type="dxa"/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  <w:tcMar/>
          </w:tcPr>
          <w:p w:rsidR="00217E13" w:rsidP="58E79122" w:rsidRDefault="00000000" w14:paraId="027319DE" w14:textId="77777777">
            <w:pPr>
              <w:spacing w:after="20"/>
              <w:rPr>
                <w:b w:val="1"/>
                <w:bCs w:val="1"/>
              </w:rPr>
            </w:pPr>
            <w:r w:rsidRPr="58E79122" w:rsidR="4F0117CD">
              <w:rPr>
                <w:b w:val="1"/>
                <w:bCs w:val="1"/>
              </w:rPr>
              <w:t>Review Paper 2</w:t>
            </w:r>
          </w:p>
          <w:p w:rsidR="00217E13" w:rsidRDefault="00000000" w14:paraId="14B3FC45" w14:textId="77777777">
            <w:pPr>
              <w:spacing w:after="20"/>
            </w:pPr>
            <w:r>
              <w:t>• Algorithms</w:t>
            </w:r>
          </w:p>
          <w:p w:rsidR="00217E13" w:rsidRDefault="00000000" w14:paraId="57E1AA64" w14:textId="77777777">
            <w:pPr>
              <w:spacing w:after="20"/>
            </w:pPr>
            <w:r>
              <w:t>• Programming fundamentals</w:t>
            </w:r>
          </w:p>
          <w:p w:rsidR="00217E13" w:rsidRDefault="00000000" w14:paraId="0752B3EA" w14:textId="77777777">
            <w:pPr>
              <w:spacing w:after="20"/>
            </w:pPr>
            <w:r>
              <w:t>• Producing robust programs</w:t>
            </w:r>
          </w:p>
          <w:p w:rsidR="00217E13" w:rsidRDefault="00000000" w14:paraId="0ACCC365" w14:textId="77777777">
            <w:pPr>
              <w:spacing w:after="20"/>
            </w:pPr>
            <w:r>
              <w:t>• Boolean logic</w:t>
            </w:r>
          </w:p>
          <w:p w:rsidR="00217E13" w:rsidRDefault="00000000" w14:paraId="6C70B3AF" w14:textId="77777777">
            <w:pPr>
              <w:spacing w:after="20"/>
            </w:pPr>
            <w:r>
              <w:t>• Programming languages and IDEs</w:t>
            </w:r>
          </w:p>
          <w:p w:rsidR="00217E13" w:rsidRDefault="00000000" w14:paraId="3AAA310B" w14:textId="77777777">
            <w:pPr>
              <w:spacing w:after="20"/>
            </w:pPr>
            <w:r>
              <w:t>• Practical programming and code tracing</w:t>
            </w:r>
          </w:p>
          <w:p w:rsidR="00217E13" w:rsidRDefault="00000000" w14:paraId="2E283F33" w14:textId="77777777">
            <w:pPr>
              <w:spacing w:after="20"/>
            </w:pPr>
            <w:r>
              <w:t>• Mixed Paper 2 problem-solving and exam questions</w:t>
            </w:r>
          </w:p>
        </w:tc>
        <w:tc>
          <w:tcPr>
            <w:tcW w:w="3555" w:type="dxa"/>
            <w:vMerge/>
            <w:tcMar/>
          </w:tcPr>
          <w:p w:rsidRPr="00342384" w:rsidR="00BD1ED8" w:rsidP="00342384" w:rsidRDefault="00BD1ED8" w14:paraId="590D56F3" w14:textId="77777777">
            <w:pPr>
              <w:rPr>
                <w:rFonts w:cstheme="minorHAnsi"/>
                <w:i/>
                <w:color w:val="06486F"/>
                <w:sz w:val="20"/>
                <w:szCs w:val="20"/>
              </w:rPr>
            </w:pPr>
          </w:p>
        </w:tc>
        <w:tc>
          <w:tcPr>
            <w:tcW w:w="3795" w:type="dxa"/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  <w:tcMar/>
          </w:tcPr>
          <w:p w:rsidR="00217E13" w:rsidRDefault="00000000" w14:paraId="6FCD96CB" w14:textId="77777777">
            <w:pPr>
              <w:spacing w:after="20"/>
            </w:pPr>
            <w:r>
              <w:t>• Paper 2 review deliberately interleaves algorithms, programming and logic.</w:t>
            </w:r>
          </w:p>
          <w:p w:rsidR="00217E13" w:rsidRDefault="00000000" w14:paraId="3D1EE6E0" w14:textId="77777777">
            <w:pPr>
              <w:spacing w:after="20"/>
            </w:pPr>
            <w:r>
              <w:t>• Students move between algorithm design, code tracing and programming-language questions.</w:t>
            </w:r>
          </w:p>
          <w:p w:rsidR="00217E13" w:rsidRDefault="00000000" w14:paraId="658C0666" w14:textId="77777777">
            <w:pPr>
              <w:spacing w:after="20"/>
            </w:pPr>
            <w:r>
              <w:t>• Final revision prioritises recurring misconceptions and weak areas.</w:t>
            </w:r>
          </w:p>
          <w:p w:rsidR="00217E13" w:rsidRDefault="00000000" w14:paraId="47DE6DE4" w14:textId="77777777">
            <w:pPr>
              <w:spacing w:after="20"/>
            </w:pPr>
            <w:r>
              <w:t>• Skills: design, trace, code, test, debug, explain, compare and evaluate.</w:t>
            </w:r>
          </w:p>
        </w:tc>
        <w:tc>
          <w:tcPr>
            <w:tcW w:w="3315" w:type="dxa"/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  <w:tcMar/>
          </w:tcPr>
          <w:p w:rsidR="00217E13" w:rsidRDefault="00000000" w14:paraId="3B2AA0D1" w14:textId="77777777">
            <w:pPr>
              <w:spacing w:after="20"/>
            </w:pPr>
            <w:r>
              <w:t>• Paper 2 vocabulary and programming glossary.</w:t>
            </w:r>
          </w:p>
          <w:p w:rsidR="00217E13" w:rsidRDefault="00000000" w14:paraId="6D68355C" w14:textId="77777777">
            <w:pPr>
              <w:spacing w:after="20"/>
            </w:pPr>
            <w:r>
              <w:t>• Command-word and exam-technique practice.</w:t>
            </w:r>
          </w:p>
          <w:p w:rsidR="00217E13" w:rsidRDefault="00000000" w14:paraId="51D3F68B" w14:textId="77777777">
            <w:pPr>
              <w:spacing w:after="20"/>
            </w:pPr>
            <w:r>
              <w:t>• Students explain reasoning when tracing or debugging code.</w:t>
            </w:r>
          </w:p>
          <w:p w:rsidR="00217E13" w:rsidRDefault="00000000" w14:paraId="4BA61088" w14:textId="77777777">
            <w:pPr>
              <w:spacing w:after="20"/>
            </w:pPr>
            <w:r>
              <w:t>• Model responses support precise technical writing.</w:t>
            </w:r>
          </w:p>
        </w:tc>
      </w:tr>
      <w:tr w:rsidRPr="00344FC8" w:rsidR="00342384" w:rsidTr="58E79122" w14:paraId="3F57004F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975"/>
        </w:trPr>
        <w:tc>
          <w:tcPr>
            <w:tcW w:w="1271" w:type="dxa"/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  <w:tcMar/>
          </w:tcPr>
          <w:p w:rsidR="00217E13" w:rsidRDefault="00000000" w14:paraId="53E0E446" w14:textId="77777777">
            <w:pPr>
              <w:spacing w:after="20"/>
            </w:pPr>
            <w:r>
              <w:lastRenderedPageBreak/>
              <w:t>Summer</w:t>
            </w:r>
          </w:p>
          <w:p w:rsidR="00217E13" w:rsidRDefault="00000000" w14:paraId="75A234A2" w14:textId="77777777">
            <w:pPr>
              <w:spacing w:after="20"/>
            </w:pPr>
            <w:r>
              <w:t>Half Term 5</w:t>
            </w:r>
          </w:p>
        </w:tc>
        <w:tc>
          <w:tcPr>
            <w:tcW w:w="3870" w:type="dxa"/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  <w:shd w:val="clear" w:color="auto" w:fill="DEEAF6" w:themeFill="accent1" w:themeFillTint="33"/>
            <w:tcMar/>
          </w:tcPr>
          <w:p w:rsidR="00217E13" w:rsidP="58E79122" w:rsidRDefault="00000000" w14:paraId="6ACA1792" w14:textId="77777777">
            <w:pPr>
              <w:spacing w:after="20"/>
              <w:rPr>
                <w:b w:val="1"/>
                <w:bCs w:val="1"/>
              </w:rPr>
            </w:pPr>
            <w:r w:rsidRPr="58E79122" w:rsidR="4F0117CD">
              <w:rPr>
                <w:b w:val="1"/>
                <w:bCs w:val="1"/>
              </w:rPr>
              <w:t>Final GCSE Revision</w:t>
            </w:r>
          </w:p>
          <w:p w:rsidR="00217E13" w:rsidRDefault="00000000" w14:paraId="65F72B75" w14:textId="77777777">
            <w:pPr>
              <w:spacing w:after="20"/>
            </w:pPr>
            <w:r>
              <w:t>• Targeted revision based on mock and assessment data</w:t>
            </w:r>
          </w:p>
          <w:p w:rsidR="00217E13" w:rsidRDefault="00000000" w14:paraId="564B053D" w14:textId="77777777">
            <w:pPr>
              <w:spacing w:after="20"/>
            </w:pPr>
            <w:r>
              <w:t>• Retrieval of high-frequency knowledge and common misconceptions</w:t>
            </w:r>
          </w:p>
          <w:p w:rsidR="00217E13" w:rsidRDefault="00000000" w14:paraId="1714D7EB" w14:textId="77777777">
            <w:pPr>
              <w:spacing w:after="20"/>
            </w:pPr>
            <w:r>
              <w:t>• Mixed Paper 1 and Paper 2 questions</w:t>
            </w:r>
          </w:p>
          <w:p w:rsidR="00217E13" w:rsidRDefault="00000000" w14:paraId="15AC1549" w14:textId="77777777">
            <w:pPr>
              <w:spacing w:after="20"/>
            </w:pPr>
            <w:r>
              <w:t>• Calculation, algorithm tracing and code-tracing practice</w:t>
            </w:r>
          </w:p>
          <w:p w:rsidR="00217E13" w:rsidRDefault="00000000" w14:paraId="05B94CDE" w14:textId="77777777">
            <w:pPr>
              <w:spacing w:after="20"/>
            </w:pPr>
            <w:r>
              <w:t>• Timed exam sections and full papers</w:t>
            </w:r>
          </w:p>
          <w:p w:rsidR="00217E13" w:rsidRDefault="00000000" w14:paraId="30C68EBB" w14:textId="77777777">
            <w:pPr>
              <w:spacing w:after="20"/>
            </w:pPr>
            <w:r>
              <w:t>• Individual revision priorities and exam technique</w:t>
            </w:r>
          </w:p>
        </w:tc>
        <w:tc>
          <w:tcPr>
            <w:tcW w:w="3555" w:type="dxa"/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  <w:shd w:val="clear" w:color="auto" w:fill="DEEAF6" w:themeFill="accent1" w:themeFillTint="33"/>
            <w:tcMar/>
          </w:tcPr>
          <w:p w:rsidR="00217E13" w:rsidRDefault="00000000" w14:paraId="4C5E6A9C" w14:textId="77777777">
            <w:pPr>
              <w:spacing w:after="20"/>
            </w:pPr>
            <w:r>
              <w:t>• Targeted exam questions and timed sections.</w:t>
            </w:r>
          </w:p>
          <w:p w:rsidR="00217E13" w:rsidRDefault="00000000" w14:paraId="5D2CB1DF" w14:textId="77777777">
            <w:pPr>
              <w:spacing w:after="20"/>
            </w:pPr>
            <w:r>
              <w:t>• Full practice papers where appropriate.</w:t>
            </w:r>
          </w:p>
          <w:p w:rsidR="00217E13" w:rsidRDefault="00000000" w14:paraId="16B091A1" w14:textId="77777777">
            <w:pPr>
              <w:spacing w:after="20"/>
            </w:pPr>
            <w:r>
              <w:t>• Immediate review, correction and redrafting.</w:t>
            </w:r>
          </w:p>
          <w:p w:rsidR="00217E13" w:rsidRDefault="00000000" w14:paraId="0ECF8A42" w14:textId="77777777">
            <w:pPr>
              <w:spacing w:after="20"/>
            </w:pPr>
            <w:r>
              <w:t>• Final revision priorities based on individual gaps rather than repeating completed content.</w:t>
            </w:r>
          </w:p>
        </w:tc>
        <w:tc>
          <w:tcPr>
            <w:tcW w:w="3795" w:type="dxa"/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  <w:shd w:val="clear" w:color="auto" w:fill="DEEAF6" w:themeFill="accent1" w:themeFillTint="33"/>
            <w:tcMar/>
          </w:tcPr>
          <w:p w:rsidR="00217E13" w:rsidRDefault="00000000" w14:paraId="4AF7C55E" w14:textId="77777777">
            <w:pPr>
              <w:spacing w:after="20"/>
            </w:pPr>
            <w:r>
              <w:t>• Revision follows assessment evidence and retrieval practice.</w:t>
            </w:r>
          </w:p>
          <w:p w:rsidR="00217E13" w:rsidRDefault="00000000" w14:paraId="1E5B7441" w14:textId="77777777">
            <w:pPr>
              <w:spacing w:after="20"/>
            </w:pPr>
            <w:r>
              <w:t>• Interleaving prevents revision becoming a repeat of the original teaching sequence.</w:t>
            </w:r>
          </w:p>
          <w:p w:rsidR="00217E13" w:rsidRDefault="00000000" w14:paraId="35879191" w14:textId="77777777">
            <w:pPr>
              <w:spacing w:after="20"/>
            </w:pPr>
            <w:r>
              <w:t>• Students practise selecting and applying knowledge independently under timed conditions.</w:t>
            </w:r>
          </w:p>
          <w:p w:rsidR="00217E13" w:rsidRDefault="00000000" w14:paraId="2CE84B1B" w14:textId="77777777">
            <w:pPr>
              <w:spacing w:after="20"/>
            </w:pPr>
            <w:r>
              <w:t>• Skills: retrieve, apply, analyse, calculate, solve, explain and justify.</w:t>
            </w:r>
          </w:p>
        </w:tc>
        <w:tc>
          <w:tcPr>
            <w:tcW w:w="3315" w:type="dxa"/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  <w:shd w:val="clear" w:color="auto" w:fill="DEEAF6" w:themeFill="accent1" w:themeFillTint="33"/>
            <w:tcMar/>
          </w:tcPr>
          <w:p w:rsidR="00217E13" w:rsidRDefault="00000000" w14:paraId="66962612" w14:textId="77777777">
            <w:pPr>
              <w:spacing w:after="20"/>
            </w:pPr>
            <w:r>
              <w:t>• Continued use of subject glossary and command-word resources.</w:t>
            </w:r>
          </w:p>
          <w:p w:rsidR="00217E13" w:rsidRDefault="00000000" w14:paraId="293F6385" w14:textId="77777777">
            <w:pPr>
              <w:spacing w:after="20"/>
            </w:pPr>
            <w:r>
              <w:t>• Model answers improve precision and completeness.</w:t>
            </w:r>
          </w:p>
          <w:p w:rsidR="00217E13" w:rsidRDefault="00000000" w14:paraId="7FD9BD21" w14:textId="77777777">
            <w:pPr>
              <w:spacing w:after="20"/>
            </w:pPr>
            <w:r>
              <w:t>• Students verbalise reasoning before writing where useful.</w:t>
            </w:r>
          </w:p>
          <w:p w:rsidR="00217E13" w:rsidRDefault="00000000" w14:paraId="5F3996B1" w14:textId="77777777">
            <w:pPr>
              <w:spacing w:after="20"/>
            </w:pPr>
            <w:r>
              <w:t>• Focus on concise, technically accurate exam responses.</w:t>
            </w:r>
          </w:p>
        </w:tc>
      </w:tr>
      <w:tr w:rsidRPr="00344FC8" w:rsidR="00342384" w:rsidTr="58E79122" w14:paraId="6C8FBD9C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900"/>
        </w:trPr>
        <w:tc>
          <w:tcPr>
            <w:tcW w:w="1271" w:type="dxa"/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  <w:tcMar/>
          </w:tcPr>
          <w:p w:rsidR="00217E13" w:rsidRDefault="00000000" w14:paraId="07B3A1C8" w14:textId="77777777">
            <w:pPr>
              <w:spacing w:after="20"/>
            </w:pPr>
            <w:r>
              <w:t>Summer</w:t>
            </w:r>
          </w:p>
          <w:p w:rsidR="00217E13" w:rsidRDefault="00000000" w14:paraId="11522949" w14:textId="77777777">
            <w:pPr>
              <w:spacing w:after="20"/>
            </w:pPr>
            <w:r>
              <w:t>Half Term 6</w:t>
            </w:r>
          </w:p>
        </w:tc>
        <w:tc>
          <w:tcPr>
            <w:tcW w:w="3870" w:type="dxa"/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  <w:shd w:val="clear" w:color="auto" w:fill="DEEAF6" w:themeFill="accent1" w:themeFillTint="33"/>
            <w:tcMar/>
          </w:tcPr>
          <w:p w:rsidR="00217E13" w:rsidP="58E79122" w:rsidRDefault="00000000" w14:paraId="18068EC4" w14:textId="77777777">
            <w:pPr>
              <w:spacing w:after="20"/>
              <w:rPr>
                <w:b w:val="1"/>
                <w:bCs w:val="1"/>
              </w:rPr>
            </w:pPr>
            <w:r w:rsidRPr="58E79122" w:rsidR="4F0117CD">
              <w:rPr>
                <w:b w:val="1"/>
                <w:bCs w:val="1"/>
              </w:rPr>
              <w:t>GCSE Examination / Final Preparation</w:t>
            </w:r>
          </w:p>
          <w:p w:rsidR="00217E13" w:rsidRDefault="00000000" w14:paraId="4E9FC65A" w14:textId="77777777">
            <w:pPr>
              <w:spacing w:after="20"/>
            </w:pPr>
            <w:r>
              <w:t>• Final retrieval and confidence checks</w:t>
            </w:r>
          </w:p>
          <w:p w:rsidR="00217E13" w:rsidRDefault="00000000" w14:paraId="628939AB" w14:textId="77777777">
            <w:pPr>
              <w:spacing w:after="20"/>
            </w:pPr>
            <w:r>
              <w:t>• Exam technique and timing</w:t>
            </w:r>
          </w:p>
          <w:p w:rsidR="00217E13" w:rsidRDefault="00000000" w14:paraId="45764032" w14:textId="77777777">
            <w:pPr>
              <w:spacing w:after="20"/>
            </w:pPr>
            <w:r>
              <w:t>• Addressing individual misconceptions</w:t>
            </w:r>
          </w:p>
          <w:p w:rsidR="00217E13" w:rsidRDefault="00000000" w14:paraId="6489874B" w14:textId="77777777">
            <w:pPr>
              <w:spacing w:after="20"/>
            </w:pPr>
            <w:r>
              <w:t>• Independent preparation for Paper 1 and Paper 2</w:t>
            </w:r>
          </w:p>
          <w:p w:rsidR="00217E13" w:rsidRDefault="00000000" w14:paraId="0B182CE1" w14:textId="77777777">
            <w:pPr>
              <w:spacing w:after="20"/>
            </w:pPr>
            <w:r>
              <w:t>• Structured preparation for the examinations</w:t>
            </w:r>
          </w:p>
          <w:p w:rsidR="00217E13" w:rsidRDefault="00000000" w14:paraId="397E650B" w14:textId="77777777">
            <w:pPr>
              <w:spacing w:after="20"/>
            </w:pPr>
            <w:r>
              <w:t>• No new specification content</w:t>
            </w:r>
          </w:p>
        </w:tc>
        <w:tc>
          <w:tcPr>
            <w:tcW w:w="3555" w:type="dxa"/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  <w:shd w:val="clear" w:color="auto" w:fill="DEEAF6" w:themeFill="accent1" w:themeFillTint="33"/>
            <w:tcMar/>
          </w:tcPr>
          <w:p w:rsidR="00217E13" w:rsidRDefault="00000000" w14:paraId="40F71E67" w14:textId="77777777">
            <w:pPr>
              <w:spacing w:after="20"/>
            </w:pPr>
            <w:r>
              <w:t>• Final practice questions and targeted retrieval.</w:t>
            </w:r>
          </w:p>
          <w:p w:rsidR="00217E13" w:rsidRDefault="00000000" w14:paraId="6356333A" w14:textId="77777777">
            <w:pPr>
              <w:spacing w:after="20"/>
            </w:pPr>
            <w:r>
              <w:t>• Final timed sections where appropriate.</w:t>
            </w:r>
          </w:p>
          <w:p w:rsidR="00217E13" w:rsidRDefault="00000000" w14:paraId="7CF821CA" w14:textId="77777777">
            <w:pPr>
              <w:spacing w:after="20"/>
            </w:pPr>
            <w:r>
              <w:t>• Students use previous assessment feedback to identify final revision priorities.</w:t>
            </w:r>
          </w:p>
          <w:p w:rsidR="00217E13" w:rsidRDefault="00000000" w14:paraId="56354DE6" w14:textId="77777777">
            <w:pPr>
              <w:spacing w:after="20"/>
            </w:pPr>
            <w:r>
              <w:t>• No new specification content introduced.</w:t>
            </w:r>
          </w:p>
        </w:tc>
        <w:tc>
          <w:tcPr>
            <w:tcW w:w="3795" w:type="dxa"/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  <w:shd w:val="clear" w:color="auto" w:fill="DEEAF6" w:themeFill="accent1" w:themeFillTint="33"/>
            <w:tcMar/>
          </w:tcPr>
          <w:p w:rsidR="00217E13" w:rsidRDefault="00000000" w14:paraId="55FA52C9" w14:textId="77777777">
            <w:pPr>
              <w:spacing w:after="20"/>
            </w:pPr>
            <w:r>
              <w:t>• Final consolidation rather than new teaching.</w:t>
            </w:r>
          </w:p>
          <w:p w:rsidR="00217E13" w:rsidRDefault="00000000" w14:paraId="7F46C7E0" w14:textId="77777777">
            <w:pPr>
              <w:spacing w:after="20"/>
            </w:pPr>
            <w:r>
              <w:t>• Students demonstrate increasing independence in selecting revision strategies and applying knowledge.</w:t>
            </w:r>
          </w:p>
          <w:p w:rsidR="00217E13" w:rsidRDefault="00000000" w14:paraId="596EDAED" w14:textId="77777777">
            <w:pPr>
              <w:spacing w:after="20"/>
            </w:pPr>
            <w:r>
              <w:t>• Focus on retrieval, application and accurate communication under examination conditions.</w:t>
            </w:r>
          </w:p>
        </w:tc>
        <w:tc>
          <w:tcPr>
            <w:tcW w:w="3315" w:type="dxa"/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  <w:shd w:val="clear" w:color="auto" w:fill="DEEAF6" w:themeFill="accent1" w:themeFillTint="33"/>
            <w:tcMar/>
          </w:tcPr>
          <w:p w:rsidR="00217E13" w:rsidRDefault="00000000" w14:paraId="0CD1AE5C" w14:textId="77777777">
            <w:pPr>
              <w:spacing w:after="20"/>
            </w:pPr>
            <w:r>
              <w:t>• Final review of technical vocabulary and command words.</w:t>
            </w:r>
          </w:p>
          <w:p w:rsidR="00217E13" w:rsidRDefault="00000000" w14:paraId="631AC75A" w14:textId="77777777">
            <w:pPr>
              <w:spacing w:after="20"/>
            </w:pPr>
            <w:r>
              <w:t>• Precise terminology reinforced through exam responses.</w:t>
            </w:r>
          </w:p>
          <w:p w:rsidR="00217E13" w:rsidRDefault="00000000" w14:paraId="155EAFEC" w14:textId="77777777">
            <w:pPr>
              <w:spacing w:after="20"/>
            </w:pPr>
            <w:r>
              <w:t>• Students explain answers verbally before writing where useful.</w:t>
            </w:r>
          </w:p>
        </w:tc>
      </w:tr>
    </w:tbl>
    <w:p w:rsidRPr="00344FC8" w:rsidR="00AC056B" w:rsidP="00A6368D" w:rsidRDefault="00AC056B" w14:paraId="6169F172" w14:textId="77777777">
      <w:pPr>
        <w:spacing w:line="276" w:lineRule="auto"/>
        <w:rPr>
          <w:rFonts w:ascii="Gadugi" w:hAnsi="Gadugi" w:cstheme="majorHAnsi"/>
          <w:b/>
          <w:sz w:val="24"/>
          <w:szCs w:val="24"/>
        </w:rPr>
      </w:pPr>
    </w:p>
    <w:sectPr w:rsidRPr="00344FC8" w:rsidR="00AC056B" w:rsidSect="00D16D06">
      <w:pgSz w:w="16838" w:h="11906" w:orient="landscape"/>
      <w:pgMar w:top="567" w:right="536" w:bottom="567" w:left="56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03267F" w:rsidP="00A2239D" w:rsidRDefault="0003267F" w14:paraId="75AB0CE4" w14:textId="77777777">
      <w:pPr>
        <w:spacing w:after="0" w:line="240" w:lineRule="auto"/>
      </w:pPr>
      <w:r>
        <w:separator/>
      </w:r>
    </w:p>
  </w:endnote>
  <w:endnote w:type="continuationSeparator" w:id="0">
    <w:p w:rsidR="0003267F" w:rsidP="00A2239D" w:rsidRDefault="0003267F" w14:paraId="1ACF2ED3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03267F" w:rsidP="00A2239D" w:rsidRDefault="0003267F" w14:paraId="14BF7805" w14:textId="77777777">
      <w:pPr>
        <w:spacing w:after="0" w:line="240" w:lineRule="auto"/>
      </w:pPr>
      <w:r>
        <w:separator/>
      </w:r>
    </w:p>
  </w:footnote>
  <w:footnote w:type="continuationSeparator" w:id="0">
    <w:p w:rsidR="0003267F" w:rsidP="00A2239D" w:rsidRDefault="0003267F" w14:paraId="1CE8A330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E5318F"/>
    <w:multiLevelType w:val="hybridMultilevel"/>
    <w:tmpl w:val="FF363E38"/>
    <w:lvl w:ilvl="0" w:tplc="27240C2A">
      <w:numFmt w:val="bullet"/>
      <w:lvlText w:val="-"/>
      <w:lvlJc w:val="left"/>
      <w:pPr>
        <w:ind w:left="720" w:hanging="360"/>
      </w:pPr>
      <w:rPr>
        <w:rFonts w:hint="default" w:ascii="Arial" w:hAnsi="Arial" w:cs="Arial" w:eastAsiaTheme="minorHAns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7904194"/>
    <w:multiLevelType w:val="hybridMultilevel"/>
    <w:tmpl w:val="36222942"/>
    <w:lvl w:ilvl="0" w:tplc="4A9806F4">
      <w:numFmt w:val="bullet"/>
      <w:lvlText w:val="-"/>
      <w:lvlJc w:val="left"/>
      <w:pPr>
        <w:ind w:left="720" w:hanging="360"/>
      </w:pPr>
      <w:rPr>
        <w:rFonts w:hint="default" w:ascii="Arial" w:hAnsi="Arial" w:cs="Arial" w:eastAsiaTheme="minorHAns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7EE71E6"/>
    <w:multiLevelType w:val="hybridMultilevel"/>
    <w:tmpl w:val="9066053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12D5249A"/>
    <w:multiLevelType w:val="hybridMultilevel"/>
    <w:tmpl w:val="6D5E4A54"/>
    <w:lvl w:ilvl="0" w:tplc="AF26DB10">
      <w:numFmt w:val="bullet"/>
      <w:lvlText w:val="-"/>
      <w:lvlJc w:val="left"/>
      <w:pPr>
        <w:ind w:left="720" w:hanging="360"/>
      </w:pPr>
      <w:rPr>
        <w:rFonts w:hint="default" w:ascii="Arial" w:hAnsi="Arial" w:cs="Arial" w:eastAsiaTheme="minorHAns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1311350A"/>
    <w:multiLevelType w:val="hybridMultilevel"/>
    <w:tmpl w:val="13760F7C"/>
    <w:lvl w:ilvl="0" w:tplc="67A0FC5C">
      <w:numFmt w:val="bullet"/>
      <w:lvlText w:val="-"/>
      <w:lvlJc w:val="left"/>
      <w:pPr>
        <w:ind w:left="720" w:hanging="360"/>
      </w:pPr>
      <w:rPr>
        <w:rFonts w:hint="default" w:ascii="Arial" w:hAnsi="Arial" w:cs="Arial" w:eastAsiaTheme="minorHAns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14355AF3"/>
    <w:multiLevelType w:val="hybridMultilevel"/>
    <w:tmpl w:val="24DC7FBA"/>
    <w:lvl w:ilvl="0" w:tplc="20E8B062">
      <w:numFmt w:val="bullet"/>
      <w:lvlText w:val="-"/>
      <w:lvlJc w:val="left"/>
      <w:pPr>
        <w:ind w:left="720" w:hanging="360"/>
      </w:pPr>
      <w:rPr>
        <w:rFonts w:hint="default" w:ascii="Arial" w:hAnsi="Arial" w:cs="Arial" w:eastAsiaTheme="minorHAns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19547308"/>
    <w:multiLevelType w:val="hybridMultilevel"/>
    <w:tmpl w:val="0452059E"/>
    <w:lvl w:ilvl="0" w:tplc="DA521626">
      <w:numFmt w:val="bullet"/>
      <w:lvlText w:val="-"/>
      <w:lvlJc w:val="left"/>
      <w:pPr>
        <w:ind w:left="720" w:hanging="360"/>
      </w:pPr>
      <w:rPr>
        <w:rFonts w:hint="default" w:ascii="Arial" w:hAnsi="Arial" w:cs="Arial" w:eastAsiaTheme="minorHAns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19CC53C2"/>
    <w:multiLevelType w:val="hybridMultilevel"/>
    <w:tmpl w:val="3B8A6DDC"/>
    <w:lvl w:ilvl="0" w:tplc="98FC9FC8">
      <w:numFmt w:val="bullet"/>
      <w:lvlText w:val="-"/>
      <w:lvlJc w:val="left"/>
      <w:pPr>
        <w:ind w:left="720" w:hanging="360"/>
      </w:pPr>
      <w:rPr>
        <w:rFonts w:hint="default" w:ascii="Arial" w:hAnsi="Arial" w:cs="Arial" w:eastAsiaTheme="minorHAns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1A4B5358"/>
    <w:multiLevelType w:val="hybridMultilevel"/>
    <w:tmpl w:val="6EFAF260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3D3B5E"/>
    <w:multiLevelType w:val="hybridMultilevel"/>
    <w:tmpl w:val="3EDAB98E"/>
    <w:lvl w:ilvl="0" w:tplc="D780E8B0">
      <w:numFmt w:val="bullet"/>
      <w:lvlText w:val="-"/>
      <w:lvlJc w:val="left"/>
      <w:pPr>
        <w:ind w:left="720" w:hanging="360"/>
      </w:pPr>
      <w:rPr>
        <w:rFonts w:hint="default" w:ascii="Arial" w:hAnsi="Arial" w:cs="Arial" w:eastAsiaTheme="minorHAns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1BF41FAA"/>
    <w:multiLevelType w:val="hybridMultilevel"/>
    <w:tmpl w:val="BA8ADD68"/>
    <w:lvl w:ilvl="0" w:tplc="9C865BD8">
      <w:start w:val="1"/>
      <w:numFmt w:val="decimal"/>
      <w:lvlText w:val="(%1)"/>
      <w:lvlJc w:val="left"/>
      <w:pPr>
        <w:ind w:left="502" w:hanging="360"/>
      </w:pPr>
      <w:rPr>
        <w:rFonts w:hint="default"/>
        <w:i w:val="0"/>
      </w:r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 w15:restartNumberingAfterBreak="0">
    <w:nsid w:val="29C65588"/>
    <w:multiLevelType w:val="hybridMultilevel"/>
    <w:tmpl w:val="1F788CC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2A2227EA"/>
    <w:multiLevelType w:val="hybridMultilevel"/>
    <w:tmpl w:val="EC949AF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2BC2655B"/>
    <w:multiLevelType w:val="hybridMultilevel"/>
    <w:tmpl w:val="6F7C8446"/>
    <w:lvl w:ilvl="0" w:tplc="E78EE234">
      <w:numFmt w:val="bullet"/>
      <w:lvlText w:val="-"/>
      <w:lvlJc w:val="left"/>
      <w:pPr>
        <w:ind w:left="720" w:hanging="360"/>
      </w:pPr>
      <w:rPr>
        <w:rFonts w:hint="default" w:ascii="Arial" w:hAnsi="Arial" w:cs="Arial" w:eastAsiaTheme="minorHAns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2F1163D7"/>
    <w:multiLevelType w:val="hybridMultilevel"/>
    <w:tmpl w:val="B96E64A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34B958DB"/>
    <w:multiLevelType w:val="hybridMultilevel"/>
    <w:tmpl w:val="D9F08706"/>
    <w:lvl w:ilvl="0" w:tplc="E1201048">
      <w:numFmt w:val="bullet"/>
      <w:lvlText w:val="-"/>
      <w:lvlJc w:val="left"/>
      <w:pPr>
        <w:ind w:left="720" w:hanging="360"/>
      </w:pPr>
      <w:rPr>
        <w:rFonts w:hint="default" w:ascii="Arial" w:hAnsi="Arial" w:cs="Arial" w:eastAsiaTheme="minorHAns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388755B7"/>
    <w:multiLevelType w:val="hybridMultilevel"/>
    <w:tmpl w:val="00227A1C"/>
    <w:lvl w:ilvl="0" w:tplc="97D0A442">
      <w:numFmt w:val="bullet"/>
      <w:lvlText w:val="-"/>
      <w:lvlJc w:val="left"/>
      <w:pPr>
        <w:ind w:left="720" w:hanging="360"/>
      </w:pPr>
      <w:rPr>
        <w:rFonts w:hint="default" w:ascii="Arial" w:hAnsi="Arial" w:cs="Arial" w:eastAsiaTheme="minorHAns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3C4C0224"/>
    <w:multiLevelType w:val="hybridMultilevel"/>
    <w:tmpl w:val="CDFE4052"/>
    <w:lvl w:ilvl="0" w:tplc="38DE078C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1B45C95"/>
    <w:multiLevelType w:val="hybridMultilevel"/>
    <w:tmpl w:val="C456CF08"/>
    <w:lvl w:ilvl="0" w:tplc="D85009A8">
      <w:numFmt w:val="bullet"/>
      <w:lvlText w:val="-"/>
      <w:lvlJc w:val="left"/>
      <w:pPr>
        <w:ind w:left="720" w:hanging="360"/>
      </w:pPr>
      <w:rPr>
        <w:rFonts w:hint="default" w:ascii="Arial" w:hAnsi="Arial" w:cs="Arial" w:eastAsiaTheme="minorHAns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442877B9"/>
    <w:multiLevelType w:val="hybridMultilevel"/>
    <w:tmpl w:val="468CB5F4"/>
    <w:lvl w:ilvl="0" w:tplc="EB5231F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DF4E34"/>
    <w:multiLevelType w:val="hybridMultilevel"/>
    <w:tmpl w:val="CACA31B6"/>
    <w:lvl w:ilvl="0" w:tplc="75C6A8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90E99F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132CE6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3829AC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B5E0F4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20CD2E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4E055E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25C84C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678A95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76409CA"/>
    <w:multiLevelType w:val="hybridMultilevel"/>
    <w:tmpl w:val="3CA6F8DC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79E3F65"/>
    <w:multiLevelType w:val="hybridMultilevel"/>
    <w:tmpl w:val="C2860C1E"/>
    <w:lvl w:ilvl="0" w:tplc="4EA4510C">
      <w:numFmt w:val="bullet"/>
      <w:lvlText w:val="-"/>
      <w:lvlJc w:val="left"/>
      <w:pPr>
        <w:ind w:left="720" w:hanging="360"/>
      </w:pPr>
      <w:rPr>
        <w:rFonts w:hint="default" w:ascii="Arial" w:hAnsi="Arial" w:cs="Arial" w:eastAsiaTheme="minorHAns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 w15:restartNumberingAfterBreak="0">
    <w:nsid w:val="495E6236"/>
    <w:multiLevelType w:val="hybridMultilevel"/>
    <w:tmpl w:val="88FEED06"/>
    <w:lvl w:ilvl="0" w:tplc="12243AEA">
      <w:numFmt w:val="bullet"/>
      <w:lvlText w:val="-"/>
      <w:lvlJc w:val="left"/>
      <w:pPr>
        <w:ind w:left="720" w:hanging="360"/>
      </w:pPr>
      <w:rPr>
        <w:rFonts w:hint="default" w:ascii="Arial" w:hAnsi="Arial" w:cs="Arial" w:eastAsiaTheme="minorHAns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 w15:restartNumberingAfterBreak="0">
    <w:nsid w:val="4B1D4BA1"/>
    <w:multiLevelType w:val="hybridMultilevel"/>
    <w:tmpl w:val="9362AC4A"/>
    <w:lvl w:ilvl="0" w:tplc="147648C8">
      <w:numFmt w:val="bullet"/>
      <w:lvlText w:val="-"/>
      <w:lvlJc w:val="left"/>
      <w:pPr>
        <w:ind w:left="720" w:hanging="360"/>
      </w:pPr>
      <w:rPr>
        <w:rFonts w:hint="default" w:ascii="Arial" w:hAnsi="Arial" w:cs="Arial" w:eastAsiaTheme="minorHAns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5" w15:restartNumberingAfterBreak="0">
    <w:nsid w:val="4D8C2854"/>
    <w:multiLevelType w:val="hybridMultilevel"/>
    <w:tmpl w:val="FD369D08"/>
    <w:lvl w:ilvl="0" w:tplc="4784FDCA">
      <w:numFmt w:val="bullet"/>
      <w:lvlText w:val="-"/>
      <w:lvlJc w:val="left"/>
      <w:pPr>
        <w:ind w:left="720" w:hanging="360"/>
      </w:pPr>
      <w:rPr>
        <w:rFonts w:hint="default" w:ascii="Arial" w:hAnsi="Arial" w:cs="Arial" w:eastAsiaTheme="minorHAns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6" w15:restartNumberingAfterBreak="0">
    <w:nsid w:val="56ED1086"/>
    <w:multiLevelType w:val="hybridMultilevel"/>
    <w:tmpl w:val="116EF2FC"/>
    <w:lvl w:ilvl="0" w:tplc="57BE73B2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7C60A0E"/>
    <w:multiLevelType w:val="hybridMultilevel"/>
    <w:tmpl w:val="7C7E878A"/>
    <w:lvl w:ilvl="0" w:tplc="57084AB6">
      <w:numFmt w:val="bullet"/>
      <w:lvlText w:val="-"/>
      <w:lvlJc w:val="left"/>
      <w:pPr>
        <w:ind w:left="720" w:hanging="360"/>
      </w:pPr>
      <w:rPr>
        <w:rFonts w:hint="default" w:ascii="Arial" w:hAnsi="Arial" w:cs="Arial" w:eastAsiaTheme="minorHAns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8" w15:restartNumberingAfterBreak="0">
    <w:nsid w:val="59567F76"/>
    <w:multiLevelType w:val="hybridMultilevel"/>
    <w:tmpl w:val="998873F4"/>
    <w:lvl w:ilvl="0" w:tplc="B65A316E">
      <w:numFmt w:val="bullet"/>
      <w:lvlText w:val="-"/>
      <w:lvlJc w:val="left"/>
      <w:pPr>
        <w:ind w:left="720" w:hanging="360"/>
      </w:pPr>
      <w:rPr>
        <w:rFonts w:hint="default" w:ascii="Arial" w:hAnsi="Arial" w:cs="Arial" w:eastAsiaTheme="minorHAns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9" w15:restartNumberingAfterBreak="0">
    <w:nsid w:val="5A694683"/>
    <w:multiLevelType w:val="hybridMultilevel"/>
    <w:tmpl w:val="4C4EB02E"/>
    <w:lvl w:ilvl="0" w:tplc="149868AE">
      <w:numFmt w:val="bullet"/>
      <w:lvlText w:val="-"/>
      <w:lvlJc w:val="left"/>
      <w:pPr>
        <w:ind w:left="720" w:hanging="360"/>
      </w:pPr>
      <w:rPr>
        <w:rFonts w:hint="default" w:ascii="Arial" w:hAnsi="Arial" w:cs="Arial" w:eastAsiaTheme="minorHAns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0" w15:restartNumberingAfterBreak="0">
    <w:nsid w:val="5C073D05"/>
    <w:multiLevelType w:val="hybridMultilevel"/>
    <w:tmpl w:val="712AC2F8"/>
    <w:lvl w:ilvl="0" w:tplc="08090001">
      <w:start w:val="1"/>
      <w:numFmt w:val="bullet"/>
      <w:lvlText w:val=""/>
      <w:lvlJc w:val="left"/>
      <w:pPr>
        <w:ind w:left="180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hint="default" w:ascii="Wingdings" w:hAnsi="Wingdings"/>
      </w:rPr>
    </w:lvl>
  </w:abstractNum>
  <w:abstractNum w:abstractNumId="31" w15:restartNumberingAfterBreak="0">
    <w:nsid w:val="62966DDB"/>
    <w:multiLevelType w:val="hybridMultilevel"/>
    <w:tmpl w:val="083EB382"/>
    <w:lvl w:ilvl="0" w:tplc="23000812">
      <w:numFmt w:val="bullet"/>
      <w:lvlText w:val="-"/>
      <w:lvlJc w:val="left"/>
      <w:pPr>
        <w:ind w:left="720" w:hanging="360"/>
      </w:pPr>
      <w:rPr>
        <w:rFonts w:hint="default" w:ascii="Arial" w:hAnsi="Arial" w:cs="Arial" w:eastAsiaTheme="minorHAns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2" w15:restartNumberingAfterBreak="0">
    <w:nsid w:val="63520C6E"/>
    <w:multiLevelType w:val="hybridMultilevel"/>
    <w:tmpl w:val="4864BBF2"/>
    <w:lvl w:ilvl="0" w:tplc="D06093C4">
      <w:numFmt w:val="bullet"/>
      <w:lvlText w:val="-"/>
      <w:lvlJc w:val="left"/>
      <w:pPr>
        <w:ind w:left="720" w:hanging="360"/>
      </w:pPr>
      <w:rPr>
        <w:rFonts w:hint="default" w:ascii="Arial" w:hAnsi="Arial" w:cs="Arial" w:eastAsiaTheme="minorHAns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3" w15:restartNumberingAfterBreak="0">
    <w:nsid w:val="63C96046"/>
    <w:multiLevelType w:val="hybridMultilevel"/>
    <w:tmpl w:val="79C4BE24"/>
    <w:lvl w:ilvl="0" w:tplc="7D86051C">
      <w:numFmt w:val="bullet"/>
      <w:lvlText w:val="-"/>
      <w:lvlJc w:val="left"/>
      <w:pPr>
        <w:ind w:left="720" w:hanging="360"/>
      </w:pPr>
      <w:rPr>
        <w:rFonts w:hint="default" w:ascii="Arial" w:hAnsi="Arial" w:cs="Arial" w:eastAsiaTheme="minorHAns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4" w15:restartNumberingAfterBreak="0">
    <w:nsid w:val="64560444"/>
    <w:multiLevelType w:val="hybridMultilevel"/>
    <w:tmpl w:val="EDF21EA2"/>
    <w:lvl w:ilvl="0" w:tplc="7752F66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6482F7B"/>
    <w:multiLevelType w:val="hybridMultilevel"/>
    <w:tmpl w:val="7494B21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6" w15:restartNumberingAfterBreak="0">
    <w:nsid w:val="66FA5B07"/>
    <w:multiLevelType w:val="hybridMultilevel"/>
    <w:tmpl w:val="B186FD6C"/>
    <w:lvl w:ilvl="0" w:tplc="A5AC6AFC">
      <w:numFmt w:val="bullet"/>
      <w:lvlText w:val="-"/>
      <w:lvlJc w:val="left"/>
      <w:pPr>
        <w:ind w:left="720" w:hanging="360"/>
      </w:pPr>
      <w:rPr>
        <w:rFonts w:hint="default" w:ascii="Arial" w:hAnsi="Arial" w:cs="Arial" w:eastAsiaTheme="minorHAns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7" w15:restartNumberingAfterBreak="0">
    <w:nsid w:val="67765962"/>
    <w:multiLevelType w:val="hybridMultilevel"/>
    <w:tmpl w:val="BA8ADD68"/>
    <w:lvl w:ilvl="0" w:tplc="9C865BD8">
      <w:start w:val="1"/>
      <w:numFmt w:val="decimal"/>
      <w:lvlText w:val="(%1)"/>
      <w:lvlJc w:val="left"/>
      <w:pPr>
        <w:ind w:left="644" w:hanging="360"/>
      </w:pPr>
      <w:rPr>
        <w:rFonts w:hint="default"/>
        <w:i w:val="0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8" w15:restartNumberingAfterBreak="0">
    <w:nsid w:val="683F7334"/>
    <w:multiLevelType w:val="hybridMultilevel"/>
    <w:tmpl w:val="C69E520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9" w15:restartNumberingAfterBreak="0">
    <w:nsid w:val="68C6383A"/>
    <w:multiLevelType w:val="hybridMultilevel"/>
    <w:tmpl w:val="0D16843C"/>
    <w:lvl w:ilvl="0" w:tplc="A2808830">
      <w:numFmt w:val="bullet"/>
      <w:lvlText w:val="-"/>
      <w:lvlJc w:val="left"/>
      <w:pPr>
        <w:ind w:left="720" w:hanging="360"/>
      </w:pPr>
      <w:rPr>
        <w:rFonts w:hint="default" w:ascii="Arial" w:hAnsi="Arial" w:cs="Arial" w:eastAsiaTheme="minorHAns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0" w15:restartNumberingAfterBreak="0">
    <w:nsid w:val="6B365026"/>
    <w:multiLevelType w:val="hybridMultilevel"/>
    <w:tmpl w:val="7E1EBDD4"/>
    <w:lvl w:ilvl="0" w:tplc="D1BEE158">
      <w:numFmt w:val="bullet"/>
      <w:lvlText w:val="-"/>
      <w:lvlJc w:val="left"/>
      <w:pPr>
        <w:ind w:left="720" w:hanging="360"/>
      </w:pPr>
      <w:rPr>
        <w:rFonts w:hint="default" w:ascii="Arial" w:hAnsi="Arial" w:cs="Arial" w:eastAsiaTheme="minorHAns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1" w15:restartNumberingAfterBreak="0">
    <w:nsid w:val="6FE0264A"/>
    <w:multiLevelType w:val="hybridMultilevel"/>
    <w:tmpl w:val="A678EF2C"/>
    <w:lvl w:ilvl="0" w:tplc="B4E8B7E6">
      <w:numFmt w:val="bullet"/>
      <w:lvlText w:val="-"/>
      <w:lvlJc w:val="left"/>
      <w:pPr>
        <w:ind w:left="720" w:hanging="360"/>
      </w:pPr>
      <w:rPr>
        <w:rFonts w:hint="default" w:ascii="Arial" w:hAnsi="Arial" w:cs="Arial" w:eastAsiaTheme="minorHAns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2" w15:restartNumberingAfterBreak="0">
    <w:nsid w:val="738E650D"/>
    <w:multiLevelType w:val="hybridMultilevel"/>
    <w:tmpl w:val="D8ACFEA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3" w15:restartNumberingAfterBreak="0">
    <w:nsid w:val="7AF54E2D"/>
    <w:multiLevelType w:val="hybridMultilevel"/>
    <w:tmpl w:val="B5843C10"/>
    <w:lvl w:ilvl="0" w:tplc="08090001">
      <w:start w:val="1"/>
      <w:numFmt w:val="bullet"/>
      <w:lvlText w:val=""/>
      <w:lvlJc w:val="left"/>
      <w:pPr>
        <w:ind w:left="21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hint="default" w:ascii="Wingdings" w:hAnsi="Wingdings"/>
      </w:rPr>
    </w:lvl>
  </w:abstractNum>
  <w:abstractNum w:abstractNumId="44" w15:restartNumberingAfterBreak="0">
    <w:nsid w:val="7B676039"/>
    <w:multiLevelType w:val="hybridMultilevel"/>
    <w:tmpl w:val="98465408"/>
    <w:lvl w:ilvl="0" w:tplc="2CA2B502">
      <w:start w:val="3"/>
      <w:numFmt w:val="bullet"/>
      <w:lvlText w:val="-"/>
      <w:lvlJc w:val="left"/>
      <w:pPr>
        <w:ind w:left="720" w:hanging="360"/>
      </w:pPr>
      <w:rPr>
        <w:rFonts w:hint="default" w:ascii="Arial" w:hAnsi="Arial" w:cs="Arial" w:eastAsiaTheme="minorHAnsi"/>
        <w:sz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5" w15:restartNumberingAfterBreak="0">
    <w:nsid w:val="7DA9041B"/>
    <w:multiLevelType w:val="hybridMultilevel"/>
    <w:tmpl w:val="8392D8E4"/>
    <w:lvl w:ilvl="0" w:tplc="08090001">
      <w:start w:val="1"/>
      <w:numFmt w:val="bullet"/>
      <w:lvlText w:val=""/>
      <w:lvlJc w:val="left"/>
      <w:pPr>
        <w:ind w:left="711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31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51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71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591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11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31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51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71" w:hanging="360"/>
      </w:pPr>
      <w:rPr>
        <w:rFonts w:hint="default" w:ascii="Wingdings" w:hAnsi="Wingdings"/>
      </w:rPr>
    </w:lvl>
  </w:abstractNum>
  <w:num w:numId="1" w16cid:durableId="773980244">
    <w:abstractNumId w:val="20"/>
  </w:num>
  <w:num w:numId="2" w16cid:durableId="1621496394">
    <w:abstractNumId w:val="10"/>
  </w:num>
  <w:num w:numId="3" w16cid:durableId="543450474">
    <w:abstractNumId w:val="34"/>
  </w:num>
  <w:num w:numId="4" w16cid:durableId="121116693">
    <w:abstractNumId w:val="37"/>
  </w:num>
  <w:num w:numId="5" w16cid:durableId="1690447505">
    <w:abstractNumId w:val="19"/>
  </w:num>
  <w:num w:numId="6" w16cid:durableId="744568168">
    <w:abstractNumId w:val="38"/>
  </w:num>
  <w:num w:numId="7" w16cid:durableId="289746065">
    <w:abstractNumId w:val="35"/>
  </w:num>
  <w:num w:numId="8" w16cid:durableId="762071555">
    <w:abstractNumId w:val="43"/>
  </w:num>
  <w:num w:numId="9" w16cid:durableId="715398187">
    <w:abstractNumId w:val="17"/>
  </w:num>
  <w:num w:numId="10" w16cid:durableId="567040376">
    <w:abstractNumId w:val="30"/>
  </w:num>
  <w:num w:numId="11" w16cid:durableId="1221097370">
    <w:abstractNumId w:val="31"/>
  </w:num>
  <w:num w:numId="12" w16cid:durableId="61762247">
    <w:abstractNumId w:val="27"/>
  </w:num>
  <w:num w:numId="13" w16cid:durableId="1814641790">
    <w:abstractNumId w:val="13"/>
  </w:num>
  <w:num w:numId="14" w16cid:durableId="1378236480">
    <w:abstractNumId w:val="40"/>
  </w:num>
  <w:num w:numId="15" w16cid:durableId="1497763158">
    <w:abstractNumId w:val="16"/>
  </w:num>
  <w:num w:numId="16" w16cid:durableId="524370834">
    <w:abstractNumId w:val="28"/>
  </w:num>
  <w:num w:numId="17" w16cid:durableId="1982730483">
    <w:abstractNumId w:val="5"/>
  </w:num>
  <w:num w:numId="18" w16cid:durableId="1537695078">
    <w:abstractNumId w:val="33"/>
  </w:num>
  <w:num w:numId="19" w16cid:durableId="2108652342">
    <w:abstractNumId w:val="32"/>
  </w:num>
  <w:num w:numId="20" w16cid:durableId="1124498820">
    <w:abstractNumId w:val="4"/>
  </w:num>
  <w:num w:numId="21" w16cid:durableId="1524634421">
    <w:abstractNumId w:val="36"/>
  </w:num>
  <w:num w:numId="22" w16cid:durableId="1028602630">
    <w:abstractNumId w:val="25"/>
  </w:num>
  <w:num w:numId="23" w16cid:durableId="1033464421">
    <w:abstractNumId w:val="0"/>
  </w:num>
  <w:num w:numId="24" w16cid:durableId="1181551357">
    <w:abstractNumId w:val="1"/>
  </w:num>
  <w:num w:numId="25" w16cid:durableId="243996559">
    <w:abstractNumId w:val="6"/>
  </w:num>
  <w:num w:numId="26" w16cid:durableId="835727920">
    <w:abstractNumId w:val="7"/>
  </w:num>
  <w:num w:numId="27" w16cid:durableId="324818839">
    <w:abstractNumId w:val="24"/>
  </w:num>
  <w:num w:numId="28" w16cid:durableId="749697172">
    <w:abstractNumId w:val="29"/>
  </w:num>
  <w:num w:numId="29" w16cid:durableId="375201122">
    <w:abstractNumId w:val="39"/>
  </w:num>
  <w:num w:numId="30" w16cid:durableId="438992404">
    <w:abstractNumId w:val="9"/>
  </w:num>
  <w:num w:numId="31" w16cid:durableId="621617506">
    <w:abstractNumId w:val="8"/>
  </w:num>
  <w:num w:numId="32" w16cid:durableId="683939417">
    <w:abstractNumId w:val="21"/>
  </w:num>
  <w:num w:numId="33" w16cid:durableId="17661319">
    <w:abstractNumId w:val="41"/>
  </w:num>
  <w:num w:numId="34" w16cid:durableId="1647129831">
    <w:abstractNumId w:val="22"/>
  </w:num>
  <w:num w:numId="35" w16cid:durableId="1468088460">
    <w:abstractNumId w:val="3"/>
  </w:num>
  <w:num w:numId="36" w16cid:durableId="797917421">
    <w:abstractNumId w:val="23"/>
  </w:num>
  <w:num w:numId="37" w16cid:durableId="1693846814">
    <w:abstractNumId w:val="18"/>
  </w:num>
  <w:num w:numId="38" w16cid:durableId="539627645">
    <w:abstractNumId w:val="44"/>
  </w:num>
  <w:num w:numId="39" w16cid:durableId="940382305">
    <w:abstractNumId w:val="15"/>
  </w:num>
  <w:num w:numId="40" w16cid:durableId="1208222677">
    <w:abstractNumId w:val="26"/>
  </w:num>
  <w:num w:numId="41" w16cid:durableId="1300263216">
    <w:abstractNumId w:val="14"/>
  </w:num>
  <w:num w:numId="42" w16cid:durableId="853302479">
    <w:abstractNumId w:val="12"/>
  </w:num>
  <w:num w:numId="43" w16cid:durableId="828401146">
    <w:abstractNumId w:val="45"/>
  </w:num>
  <w:num w:numId="44" w16cid:durableId="1086725389">
    <w:abstractNumId w:val="11"/>
  </w:num>
  <w:num w:numId="45" w16cid:durableId="1814708925">
    <w:abstractNumId w:val="42"/>
  </w:num>
  <w:num w:numId="46" w16cid:durableId="55339744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00D2"/>
    <w:rsid w:val="00000000"/>
    <w:rsid w:val="00004995"/>
    <w:rsid w:val="00024CB9"/>
    <w:rsid w:val="00031174"/>
    <w:rsid w:val="0003267F"/>
    <w:rsid w:val="00062936"/>
    <w:rsid w:val="00092180"/>
    <w:rsid w:val="000A285E"/>
    <w:rsid w:val="000B0B64"/>
    <w:rsid w:val="000B60FD"/>
    <w:rsid w:val="000E09D4"/>
    <w:rsid w:val="000F19C3"/>
    <w:rsid w:val="000F6979"/>
    <w:rsid w:val="00110668"/>
    <w:rsid w:val="0012331A"/>
    <w:rsid w:val="00146AA9"/>
    <w:rsid w:val="00146B87"/>
    <w:rsid w:val="00147B3E"/>
    <w:rsid w:val="00174A2E"/>
    <w:rsid w:val="00191A76"/>
    <w:rsid w:val="001E4F8D"/>
    <w:rsid w:val="001F00D2"/>
    <w:rsid w:val="001F1F0C"/>
    <w:rsid w:val="00217E13"/>
    <w:rsid w:val="002335D5"/>
    <w:rsid w:val="002364A2"/>
    <w:rsid w:val="0024473E"/>
    <w:rsid w:val="002546B1"/>
    <w:rsid w:val="00264601"/>
    <w:rsid w:val="00267249"/>
    <w:rsid w:val="00274194"/>
    <w:rsid w:val="00342384"/>
    <w:rsid w:val="00344FC8"/>
    <w:rsid w:val="00366E0F"/>
    <w:rsid w:val="0037283A"/>
    <w:rsid w:val="003813FE"/>
    <w:rsid w:val="003A6942"/>
    <w:rsid w:val="003D0A50"/>
    <w:rsid w:val="003D536E"/>
    <w:rsid w:val="003E21F0"/>
    <w:rsid w:val="00454F4C"/>
    <w:rsid w:val="004832E7"/>
    <w:rsid w:val="004A2B06"/>
    <w:rsid w:val="004C0806"/>
    <w:rsid w:val="004C21E6"/>
    <w:rsid w:val="004D70D0"/>
    <w:rsid w:val="004F0F4E"/>
    <w:rsid w:val="005B4500"/>
    <w:rsid w:val="005F2D0E"/>
    <w:rsid w:val="005F4B6A"/>
    <w:rsid w:val="0066650C"/>
    <w:rsid w:val="006A3BBD"/>
    <w:rsid w:val="006A5BDA"/>
    <w:rsid w:val="006B08D8"/>
    <w:rsid w:val="006C11A7"/>
    <w:rsid w:val="006D167D"/>
    <w:rsid w:val="006D71DA"/>
    <w:rsid w:val="006F6894"/>
    <w:rsid w:val="007003D0"/>
    <w:rsid w:val="0071204D"/>
    <w:rsid w:val="00761EB0"/>
    <w:rsid w:val="00774515"/>
    <w:rsid w:val="0078152C"/>
    <w:rsid w:val="00790383"/>
    <w:rsid w:val="007D6C68"/>
    <w:rsid w:val="00811F90"/>
    <w:rsid w:val="00814AA1"/>
    <w:rsid w:val="008325F6"/>
    <w:rsid w:val="0083429E"/>
    <w:rsid w:val="0083695F"/>
    <w:rsid w:val="0085456E"/>
    <w:rsid w:val="0085624D"/>
    <w:rsid w:val="00872A0E"/>
    <w:rsid w:val="008D2021"/>
    <w:rsid w:val="008F07B2"/>
    <w:rsid w:val="009316F7"/>
    <w:rsid w:val="009543C0"/>
    <w:rsid w:val="0095781B"/>
    <w:rsid w:val="009742D2"/>
    <w:rsid w:val="009C615C"/>
    <w:rsid w:val="00A2239D"/>
    <w:rsid w:val="00A2784D"/>
    <w:rsid w:val="00A6368D"/>
    <w:rsid w:val="00AB601B"/>
    <w:rsid w:val="00AC056B"/>
    <w:rsid w:val="00AE33C0"/>
    <w:rsid w:val="00AE4628"/>
    <w:rsid w:val="00B0340B"/>
    <w:rsid w:val="00B166A6"/>
    <w:rsid w:val="00B31D40"/>
    <w:rsid w:val="00B62A71"/>
    <w:rsid w:val="00B62AF8"/>
    <w:rsid w:val="00BB1BEE"/>
    <w:rsid w:val="00BC04B5"/>
    <w:rsid w:val="00BD1ED8"/>
    <w:rsid w:val="00C006F8"/>
    <w:rsid w:val="00C26188"/>
    <w:rsid w:val="00CB5E3E"/>
    <w:rsid w:val="00CC077A"/>
    <w:rsid w:val="00CC3D41"/>
    <w:rsid w:val="00CD02FA"/>
    <w:rsid w:val="00CD2200"/>
    <w:rsid w:val="00CE5254"/>
    <w:rsid w:val="00D021AA"/>
    <w:rsid w:val="00D16D06"/>
    <w:rsid w:val="00D57080"/>
    <w:rsid w:val="00D871D1"/>
    <w:rsid w:val="00DA50C9"/>
    <w:rsid w:val="00DF2D80"/>
    <w:rsid w:val="00E07B5A"/>
    <w:rsid w:val="00E33E52"/>
    <w:rsid w:val="00E35D68"/>
    <w:rsid w:val="00E4151F"/>
    <w:rsid w:val="00E45332"/>
    <w:rsid w:val="00E83325"/>
    <w:rsid w:val="00E83A73"/>
    <w:rsid w:val="00E9009F"/>
    <w:rsid w:val="00EB11D6"/>
    <w:rsid w:val="00EB284A"/>
    <w:rsid w:val="00EC7F62"/>
    <w:rsid w:val="00EE26D0"/>
    <w:rsid w:val="00EE58DF"/>
    <w:rsid w:val="00F12C5A"/>
    <w:rsid w:val="00F23277"/>
    <w:rsid w:val="00F37C1C"/>
    <w:rsid w:val="00F63643"/>
    <w:rsid w:val="00FB2329"/>
    <w:rsid w:val="00FE01BD"/>
    <w:rsid w:val="00FE2D6D"/>
    <w:rsid w:val="00FE39B0"/>
    <w:rsid w:val="01450863"/>
    <w:rsid w:val="02083DCD"/>
    <w:rsid w:val="03C4B3C3"/>
    <w:rsid w:val="16258112"/>
    <w:rsid w:val="23FC9135"/>
    <w:rsid w:val="285A69EF"/>
    <w:rsid w:val="410DB367"/>
    <w:rsid w:val="4477E18D"/>
    <w:rsid w:val="4503FB4C"/>
    <w:rsid w:val="470A8EE7"/>
    <w:rsid w:val="4DDE6DA2"/>
    <w:rsid w:val="4F0117CD"/>
    <w:rsid w:val="5652ADAA"/>
    <w:rsid w:val="58E79122"/>
    <w:rsid w:val="591EF7F7"/>
    <w:rsid w:val="6567B76C"/>
    <w:rsid w:val="6F9493B7"/>
    <w:rsid w:val="785E2037"/>
    <w:rsid w:val="7BA3B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CE34A1"/>
  <w15:chartTrackingRefBased/>
  <w15:docId w15:val="{4269F326-E642-45B6-B634-D5DD3B6B8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1F00D2"/>
    <w:pPr>
      <w:spacing w:after="0" w:line="240" w:lineRule="auto"/>
      <w:ind w:left="720"/>
      <w:contextualSpacing/>
    </w:pPr>
    <w:rPr>
      <w:rFonts w:ascii="Times New Roman" w:hAnsi="Times New Roman" w:eastAsia="Times New Roman" w:cs="Times New Roman"/>
      <w:sz w:val="24"/>
      <w:szCs w:val="24"/>
      <w:lang w:eastAsia="en-GB"/>
    </w:rPr>
  </w:style>
  <w:style w:type="table" w:styleId="TableGrid">
    <w:name w:val="Table Grid"/>
    <w:basedOn w:val="TableNormal"/>
    <w:uiPriority w:val="39"/>
    <w:rsid w:val="003D0A50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07B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E07B5A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A2239D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A2239D"/>
  </w:style>
  <w:style w:type="paragraph" w:styleId="Footer">
    <w:name w:val="footer"/>
    <w:basedOn w:val="Normal"/>
    <w:link w:val="FooterChar"/>
    <w:uiPriority w:val="99"/>
    <w:unhideWhenUsed/>
    <w:rsid w:val="00A2239D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A223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729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292718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540291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235318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011605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637927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909423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679680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037336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125222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692528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560045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412543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770723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629651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195699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276042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563023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880265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257640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367911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890526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52451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596715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503252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201127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jpeg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webSettings" Target="webSettings.xml" Id="rId5" /><Relationship Type="http://schemas.openxmlformats.org/officeDocument/2006/relationships/theme" Target="theme/theme1.xml" Id="rId10" /><Relationship Type="http://schemas.openxmlformats.org/officeDocument/2006/relationships/settings" Target="settings.xml" Id="rId4" /><Relationship Type="http://schemas.openxmlformats.org/officeDocument/2006/relationships/fontTable" Target="fontTable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15BE06-616D-4944-B9F6-E693479EECDB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Assistant Head - Miss Lealman</dc:creator>
  <keywords/>
  <dc:description/>
  <lastModifiedBy>Deputy Head - Mr DiPaola</lastModifiedBy>
  <revision>9</revision>
  <lastPrinted>2022-12-06T07:20:00.0000000Z</lastPrinted>
  <dcterms:created xsi:type="dcterms:W3CDTF">2024-07-01T08:03:00.0000000Z</dcterms:created>
  <dcterms:modified xsi:type="dcterms:W3CDTF">2026-10-17T14:55:32.7084584Z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838978570</vt:i4>
  </property>
  <property fmtid="{D5CDD505-2E9C-101B-9397-08002B2CF9AE}" pid="3" name="_NewReviewCycle">
    <vt:lpwstr/>
  </property>
  <property fmtid="{D5CDD505-2E9C-101B-9397-08002B2CF9AE}" pid="4" name="_EmailSubject">
    <vt:lpwstr>Curriculum Forward Planning</vt:lpwstr>
  </property>
  <property fmtid="{D5CDD505-2E9C-101B-9397-08002B2CF9AE}" pid="5" name="_AuthorEmail">
    <vt:lpwstr>ADiPaola@fairfieldhighschool.co.uk</vt:lpwstr>
  </property>
  <property fmtid="{D5CDD505-2E9C-101B-9397-08002B2CF9AE}" pid="6" name="_AuthorEmailDisplayName">
    <vt:lpwstr>Assistant Head - Mr DiPaola</vt:lpwstr>
  </property>
  <property fmtid="{D5CDD505-2E9C-101B-9397-08002B2CF9AE}" pid="7" name="_PreviousAdHocReviewCycleID">
    <vt:i4>-1135253787</vt:i4>
  </property>
  <property fmtid="{D5CDD505-2E9C-101B-9397-08002B2CF9AE}" pid="8" name="_ReviewingToolsShownOnce">
    <vt:lpwstr/>
  </property>
</Properties>
</file>