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56D86" w14:textId="510DCB5E" w:rsidR="003D0A50" w:rsidRPr="000B60FD" w:rsidRDefault="00CC3D41" w:rsidP="000B60FD">
      <w:pPr>
        <w:spacing w:after="240"/>
        <w:rPr>
          <w:rFonts w:ascii="Gadugi" w:hAnsi="Gadugi" w:cs="Arial"/>
          <w:b/>
          <w:color w:val="06486F"/>
          <w:sz w:val="32"/>
          <w:szCs w:val="32"/>
        </w:rPr>
      </w:pPr>
      <w:r w:rsidRPr="00CC3D41">
        <w:rPr>
          <w:rFonts w:ascii="Gadugi" w:hAnsi="Gadugi" w:cs="Arial"/>
          <w:b/>
          <w:noProof/>
          <w:color w:val="262626" w:themeColor="text1" w:themeTint="D9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36732FA" wp14:editId="42B506A2">
            <wp:simplePos x="0" y="0"/>
            <wp:positionH relativeFrom="margin">
              <wp:posOffset>8255</wp:posOffset>
            </wp:positionH>
            <wp:positionV relativeFrom="paragraph">
              <wp:posOffset>-58420</wp:posOffset>
            </wp:positionV>
            <wp:extent cx="1343786" cy="40943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0" t="5293" r="3543" b="10046"/>
                    <a:stretch/>
                  </pic:blipFill>
                  <pic:spPr bwMode="auto">
                    <a:xfrm>
                      <a:off x="0" y="0"/>
                      <a:ext cx="1343786" cy="409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D41">
        <w:rPr>
          <w:rFonts w:ascii="Gadugi" w:hAnsi="Gadugi" w:cs="Arial"/>
          <w:b/>
          <w:color w:val="262626" w:themeColor="text1" w:themeTint="D9"/>
          <w:sz w:val="36"/>
          <w:szCs w:val="36"/>
        </w:rPr>
        <w:t xml:space="preserve">                                      </w:t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>
        <w:rPr>
          <w:rFonts w:ascii="Gadugi" w:hAnsi="Gadugi" w:cs="Arial"/>
          <w:b/>
          <w:color w:val="262626" w:themeColor="text1" w:themeTint="D9"/>
          <w:sz w:val="36"/>
          <w:szCs w:val="36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</w:t>
      </w:r>
      <w:r w:rsidR="00AB353F">
        <w:rPr>
          <w:rFonts w:ascii="Gadugi" w:hAnsi="Gadugi" w:cs="Arial"/>
          <w:b/>
          <w:color w:val="06486F"/>
          <w:sz w:val="32"/>
          <w:szCs w:val="32"/>
        </w:rPr>
        <w:t>Music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 xml:space="preserve"> – </w:t>
      </w:r>
      <w:r w:rsidR="00A2239D" w:rsidRPr="000B60FD">
        <w:rPr>
          <w:rFonts w:ascii="Gadugi" w:hAnsi="Gadugi" w:cs="Arial"/>
          <w:b/>
          <w:color w:val="06486F"/>
          <w:sz w:val="32"/>
          <w:szCs w:val="32"/>
        </w:rPr>
        <w:t xml:space="preserve">Year </w:t>
      </w:r>
      <w:r w:rsidR="00C2552B">
        <w:rPr>
          <w:rFonts w:ascii="Gadugi" w:hAnsi="Gadugi" w:cs="Arial"/>
          <w:b/>
          <w:color w:val="06486F"/>
          <w:sz w:val="32"/>
          <w:szCs w:val="32"/>
        </w:rPr>
        <w:t>10</w:t>
      </w:r>
      <w:r w:rsidRPr="000B60FD">
        <w:rPr>
          <w:rFonts w:ascii="Gadugi" w:hAnsi="Gadugi" w:cs="Arial"/>
          <w:b/>
          <w:color w:val="06486F"/>
          <w:sz w:val="32"/>
          <w:szCs w:val="32"/>
        </w:rPr>
        <w:t xml:space="preserve">  </w:t>
      </w:r>
      <w:r w:rsidR="008F07B2" w:rsidRPr="000B60FD">
        <w:rPr>
          <w:rFonts w:ascii="Gadugi" w:hAnsi="Gadugi" w:cs="Arial"/>
          <w:b/>
          <w:color w:val="06486F"/>
          <w:sz w:val="32"/>
          <w:szCs w:val="32"/>
        </w:rPr>
        <w:t xml:space="preserve">     </w:t>
      </w:r>
      <w:r w:rsidR="00CD02FA" w:rsidRPr="000B60FD">
        <w:rPr>
          <w:rFonts w:ascii="Gadugi" w:hAnsi="Gadugi" w:cs="Arial"/>
          <w:b/>
          <w:color w:val="06486F"/>
          <w:sz w:val="32"/>
          <w:szCs w:val="32"/>
        </w:rPr>
        <w:tab/>
      </w:r>
      <w:r w:rsidR="000B60FD" w:rsidRPr="000B60FD">
        <w:rPr>
          <w:rFonts w:ascii="Gadugi" w:hAnsi="Gadugi" w:cs="Arial"/>
          <w:b/>
          <w:color w:val="06486F"/>
          <w:sz w:val="32"/>
          <w:szCs w:val="32"/>
        </w:rPr>
        <w:t xml:space="preserve">                 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Long-Term Plan 202</w:t>
      </w:r>
      <w:r w:rsidR="00D655AC">
        <w:rPr>
          <w:rFonts w:ascii="Gadugi" w:hAnsi="Gadugi" w:cs="Arial"/>
          <w:b/>
          <w:color w:val="06486F"/>
          <w:sz w:val="32"/>
          <w:szCs w:val="32"/>
        </w:rPr>
        <w:t>6</w:t>
      </w:r>
      <w:r w:rsidR="00FE39B0" w:rsidRPr="000B60FD">
        <w:rPr>
          <w:rFonts w:ascii="Gadugi" w:hAnsi="Gadugi" w:cs="Arial"/>
          <w:b/>
          <w:color w:val="06486F"/>
          <w:sz w:val="32"/>
          <w:szCs w:val="32"/>
        </w:rPr>
        <w:t>-202</w:t>
      </w:r>
      <w:r w:rsidR="00D655AC">
        <w:rPr>
          <w:rFonts w:ascii="Gadugi" w:hAnsi="Gadugi" w:cs="Arial"/>
          <w:b/>
          <w:color w:val="06486F"/>
          <w:sz w:val="32"/>
          <w:szCs w:val="32"/>
        </w:rPr>
        <w:t>7</w:t>
      </w:r>
    </w:p>
    <w:tbl>
      <w:tblPr>
        <w:tblStyle w:val="TableGrid"/>
        <w:tblW w:w="15806" w:type="dxa"/>
        <w:tblBorders>
          <w:top w:val="single" w:sz="8" w:space="0" w:color="06486F"/>
          <w:left w:val="single" w:sz="8" w:space="0" w:color="06486F"/>
          <w:bottom w:val="single" w:sz="8" w:space="0" w:color="06486F"/>
          <w:right w:val="single" w:sz="8" w:space="0" w:color="06486F"/>
          <w:insideH w:val="single" w:sz="8" w:space="0" w:color="06486F"/>
          <w:insideV w:val="single" w:sz="8" w:space="0" w:color="06486F"/>
        </w:tblBorders>
        <w:tblLook w:val="04A0" w:firstRow="1" w:lastRow="0" w:firstColumn="1" w:lastColumn="0" w:noHBand="0" w:noVBand="1"/>
      </w:tblPr>
      <w:tblGrid>
        <w:gridCol w:w="1271"/>
        <w:gridCol w:w="3544"/>
        <w:gridCol w:w="3544"/>
        <w:gridCol w:w="3827"/>
        <w:gridCol w:w="3620"/>
      </w:tblGrid>
      <w:tr w:rsidR="00344FC8" w:rsidRPr="00344FC8" w14:paraId="3FBD6533" w14:textId="7D22EC26" w:rsidTr="000B60FD">
        <w:trPr>
          <w:trHeight w:val="744"/>
        </w:trPr>
        <w:tc>
          <w:tcPr>
            <w:tcW w:w="1271" w:type="dxa"/>
            <w:shd w:val="clear" w:color="auto" w:fill="06486F"/>
            <w:vAlign w:val="center"/>
          </w:tcPr>
          <w:p w14:paraId="191F1395" w14:textId="7CF1097A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Calendar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583F0382" w14:textId="43121E4F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544" w:type="dxa"/>
            <w:shd w:val="clear" w:color="auto" w:fill="06486F"/>
            <w:vAlign w:val="center"/>
          </w:tcPr>
          <w:p w14:paraId="04767DE7" w14:textId="0351D27D" w:rsidR="00344FC8" w:rsidRPr="000B60FD" w:rsidRDefault="00CC077A" w:rsidP="00344FC8">
            <w:pPr>
              <w:jc w:val="center"/>
              <w:rPr>
                <w:rFonts w:ascii="Gadugi" w:hAnsi="Gadugi" w:cs="Arial"/>
                <w:b/>
                <w:color w:val="FFFFFF" w:themeColor="background1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Assessment</w:t>
            </w:r>
          </w:p>
        </w:tc>
        <w:tc>
          <w:tcPr>
            <w:tcW w:w="3827" w:type="dxa"/>
            <w:shd w:val="clear" w:color="auto" w:fill="06486F"/>
            <w:vAlign w:val="center"/>
          </w:tcPr>
          <w:p w14:paraId="4F4CA3B4" w14:textId="60BDBA7D" w:rsidR="00FE39B0" w:rsidRPr="000B60FD" w:rsidRDefault="00BC04B5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Sequencing and Coherence</w:t>
            </w:r>
          </w:p>
          <w:p w14:paraId="50C8BB11" w14:textId="1361CB41" w:rsidR="00FE39B0" w:rsidRPr="000B60FD" w:rsidRDefault="00147B3E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concepts - 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themes - skills</w:t>
            </w:r>
          </w:p>
        </w:tc>
        <w:tc>
          <w:tcPr>
            <w:tcW w:w="3620" w:type="dxa"/>
            <w:shd w:val="clear" w:color="auto" w:fill="06486F"/>
            <w:vAlign w:val="center"/>
          </w:tcPr>
          <w:p w14:paraId="149201DD" w14:textId="281EC8ED" w:rsidR="00FE39B0" w:rsidRPr="000B60FD" w:rsidRDefault="008F07B2" w:rsidP="008F07B2">
            <w:pPr>
              <w:jc w:val="center"/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color w:val="FFFFFF" w:themeColor="background1"/>
                <w:sz w:val="24"/>
                <w:szCs w:val="24"/>
              </w:rPr>
              <w:t>Literacy</w:t>
            </w:r>
          </w:p>
          <w:p w14:paraId="3FCA6278" w14:textId="56378B09" w:rsidR="00FE39B0" w:rsidRPr="000B60FD" w:rsidRDefault="008F07B2" w:rsidP="008F07B2">
            <w:pPr>
              <w:jc w:val="center"/>
              <w:rPr>
                <w:rFonts w:ascii="Gadugi" w:hAnsi="Gadugi" w:cs="Arial"/>
                <w:i/>
                <w:color w:val="FFFFFF" w:themeColor="background1"/>
                <w:sz w:val="24"/>
                <w:szCs w:val="24"/>
              </w:rPr>
            </w:pPr>
            <w:r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r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eading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vocabulary </w:t>
            </w:r>
            <w:r w:rsidR="00344FC8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>-</w:t>
            </w:r>
            <w:r w:rsidR="00FE39B0" w:rsidRPr="000B60FD">
              <w:rPr>
                <w:rFonts w:ascii="Gadugi" w:hAnsi="Gadugi" w:cs="Arial"/>
                <w:i/>
                <w:color w:val="FFFFFF" w:themeColor="background1"/>
                <w:sz w:val="20"/>
                <w:szCs w:val="20"/>
              </w:rPr>
              <w:t xml:space="preserve"> oracy - writing</w:t>
            </w:r>
          </w:p>
        </w:tc>
      </w:tr>
      <w:tr w:rsidR="00C2552B" w:rsidRPr="00344FC8" w14:paraId="7CF409DD" w14:textId="52306864" w:rsidTr="000B60FD">
        <w:trPr>
          <w:trHeight w:val="2743"/>
        </w:trPr>
        <w:tc>
          <w:tcPr>
            <w:tcW w:w="1271" w:type="dxa"/>
            <w:vAlign w:val="center"/>
          </w:tcPr>
          <w:p w14:paraId="5FE03030" w14:textId="5BAA81D7" w:rsidR="00C2552B" w:rsidRPr="000B60FD" w:rsidRDefault="00C2552B" w:rsidP="00C2552B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1</w:t>
            </w:r>
          </w:p>
        </w:tc>
        <w:tc>
          <w:tcPr>
            <w:tcW w:w="3544" w:type="dxa"/>
            <w:vMerge w:val="restart"/>
          </w:tcPr>
          <w:p w14:paraId="06B6758C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 xml:space="preserve">Component 1 Preparation and teaching:  Exploring music products and </w:t>
            </w:r>
            <w:proofErr w:type="gramStart"/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styles .</w:t>
            </w:r>
            <w:proofErr w:type="gramEnd"/>
          </w:p>
          <w:p w14:paraId="20C82DB0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br/>
              <w:t>“walking talking mock”</w:t>
            </w: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br/>
            </w:r>
          </w:p>
          <w:p w14:paraId="3A8D8AC3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LAA: Pupils will study the compositional and sonic features of:</w:t>
            </w:r>
          </w:p>
          <w:p w14:paraId="63111BCD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</w:p>
          <w:p w14:paraId="226473D2" w14:textId="77777777" w:rsidR="00C2552B" w:rsidRPr="00D655AC" w:rsidRDefault="00C2552B" w:rsidP="00C2552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Rock n Roll </w:t>
            </w:r>
          </w:p>
          <w:p w14:paraId="02BC0BCB" w14:textId="77777777" w:rsidR="00C2552B" w:rsidRPr="00D655AC" w:rsidRDefault="00C2552B" w:rsidP="00C2552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Jazz</w:t>
            </w:r>
          </w:p>
          <w:p w14:paraId="031D2FAF" w14:textId="77777777" w:rsidR="00C2552B" w:rsidRPr="00D655AC" w:rsidRDefault="00C2552B" w:rsidP="00C2552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Film Music </w:t>
            </w:r>
          </w:p>
          <w:p w14:paraId="11BB0440" w14:textId="77777777" w:rsidR="00C2552B" w:rsidRPr="00D655AC" w:rsidRDefault="00C2552B" w:rsidP="00C2552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Indie pop/ brit pop</w:t>
            </w:r>
          </w:p>
          <w:p w14:paraId="4E9ED426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</w:p>
          <w:p w14:paraId="3E3DA445" w14:textId="77777777" w:rsidR="00C2552B" w:rsidRPr="00D655AC" w:rsidRDefault="00C2552B" w:rsidP="00C2552B">
            <w:pPr>
              <w:ind w:left="720"/>
              <w:rPr>
                <w:rFonts w:ascii="Arial" w:hAnsi="Arial" w:cs="Arial"/>
                <w:b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color w:val="1F4E79" w:themeColor="accent1" w:themeShade="80"/>
                <w:sz w:val="20"/>
                <w:szCs w:val="20"/>
              </w:rPr>
              <w:t>Compositional features:</w:t>
            </w:r>
          </w:p>
          <w:p w14:paraId="5DD3B2FF" w14:textId="77777777" w:rsidR="00C2552B" w:rsidRPr="00D655AC" w:rsidRDefault="00C2552B" w:rsidP="00C2552B">
            <w:pPr>
              <w:ind w:left="720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>• melody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  <w:t>• harmony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  <w:t>• tonality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  <w:t xml:space="preserve">• rhythm 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  <w:t>• structure</w:t>
            </w:r>
          </w:p>
          <w:p w14:paraId="1D86C8DD" w14:textId="77777777" w:rsidR="00C2552B" w:rsidRPr="00D655AC" w:rsidRDefault="00C2552B" w:rsidP="00C2552B">
            <w:pPr>
              <w:ind w:left="720"/>
              <w:rPr>
                <w:rFonts w:ascii="Arial" w:hAnsi="Arial" w:cs="Arial"/>
                <w:b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color w:val="1F4E79" w:themeColor="accent1" w:themeShade="80"/>
                <w:sz w:val="20"/>
                <w:szCs w:val="20"/>
              </w:rPr>
              <w:t>Sonic features:</w:t>
            </w:r>
          </w:p>
          <w:p w14:paraId="56D49329" w14:textId="77777777" w:rsidR="00C2552B" w:rsidRPr="00D655AC" w:rsidRDefault="00C2552B" w:rsidP="00C2552B">
            <w:pPr>
              <w:pStyle w:val="ListParagraph"/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>• instrumentation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  <w:t xml:space="preserve">• texture 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  <w:t xml:space="preserve">• timbre 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  <w:t>• production.</w:t>
            </w:r>
          </w:p>
          <w:p w14:paraId="341E73AC" w14:textId="77777777" w:rsidR="00C2552B" w:rsidRPr="00D655AC" w:rsidRDefault="00C2552B" w:rsidP="00C2552B">
            <w:pPr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br/>
              <w:t>LAB: They will p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 xml:space="preserve">roduce </w:t>
            </w:r>
            <w:r w:rsidRPr="00D655AC">
              <w:rPr>
                <w:rFonts w:ascii="Arial" w:hAnsi="Arial" w:cs="Arial"/>
                <w:b/>
                <w:color w:val="1F4E79" w:themeColor="accent1" w:themeShade="80"/>
                <w:sz w:val="20"/>
                <w:szCs w:val="20"/>
              </w:rPr>
              <w:t>three ideas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 xml:space="preserve"> for </w:t>
            </w:r>
            <w:r w:rsidRPr="00D655AC">
              <w:rPr>
                <w:rFonts w:ascii="Arial" w:hAnsi="Arial" w:cs="Arial"/>
                <w:b/>
                <w:color w:val="1F4E79" w:themeColor="accent1" w:themeShade="80"/>
                <w:sz w:val="20"/>
                <w:szCs w:val="20"/>
              </w:rPr>
              <w:t>music products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 xml:space="preserve"> 30-60 seconds long.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</w:r>
          </w:p>
          <w:p w14:paraId="0F4856EB" w14:textId="77777777" w:rsidR="00C2552B" w:rsidRPr="00D655AC" w:rsidRDefault="00C2552B" w:rsidP="00C2552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 xml:space="preserve">A live performance </w:t>
            </w:r>
          </w:p>
          <w:p w14:paraId="653B2925" w14:textId="77777777" w:rsidR="00C2552B" w:rsidRPr="00D655AC" w:rsidRDefault="00C2552B" w:rsidP="00C2552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>Film music underscore</w:t>
            </w:r>
          </w:p>
          <w:p w14:paraId="29A65DFD" w14:textId="77777777" w:rsidR="00C2552B" w:rsidRPr="00D655AC" w:rsidRDefault="00C2552B" w:rsidP="00C2552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>Original song (song writing)</w:t>
            </w:r>
          </w:p>
          <w:p w14:paraId="36A59966" w14:textId="22011CAE" w:rsidR="00C2552B" w:rsidRPr="00D655AC" w:rsidRDefault="00C2552B" w:rsidP="00C2552B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14:paraId="6E707BD0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LAA: Pupils will produce a written portfolio describing the musical features of the four chosen genres. </w:t>
            </w: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br/>
            </w: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br/>
              <w:t>LAB: Their three music products and accompanying commentary will be recorded/ mixed down as an audio track and included in the portfolio for assessment also.</w:t>
            </w:r>
          </w:p>
          <w:p w14:paraId="6C4AD0A6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</w:p>
          <w:p w14:paraId="0D335456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This portfolio will be marked in regular intervals (i.e. after each genre has been studied) and written feedback will be given.</w:t>
            </w:r>
          </w:p>
          <w:p w14:paraId="05372D9B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</w:p>
          <w:p w14:paraId="4D130D80" w14:textId="30DD35ED" w:rsidR="00C2552B" w:rsidRPr="00D655AC" w:rsidRDefault="00C2552B" w:rsidP="00C2552B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Regular verbal feedback given </w:t>
            </w:r>
          </w:p>
        </w:tc>
        <w:tc>
          <w:tcPr>
            <w:tcW w:w="3827" w:type="dxa"/>
            <w:vMerge w:val="restart"/>
          </w:tcPr>
          <w:p w14:paraId="316A9BCA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LAA: Pupils study a variety of pop and rock styles and instrumental skills in KS3 – this supports pupils as they must select 2 pop styles minimum for C2. Y8 unit on blues &amp; jazz leads on to C1 jazz study. Y9 unit on film music leads on to C1 film music study.</w:t>
            </w: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br/>
            </w: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br/>
              <w:t xml:space="preserve">LAB: Pupils create the same 3 music products in Y9 (live performance in Y9 Autumn Term, Film music in Spring term, original song/ composition in Summer term). </w:t>
            </w:r>
          </w:p>
          <w:p w14:paraId="61E7744A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  <w:u w:val="single"/>
              </w:rPr>
            </w:pPr>
          </w:p>
          <w:p w14:paraId="076527E8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  <w:u w:val="single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  <w:u w:val="single"/>
              </w:rPr>
              <w:t>Knowledge:</w:t>
            </w:r>
          </w:p>
          <w:p w14:paraId="4EB8ADC5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</w:p>
          <w:p w14:paraId="1DEF4B24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 xml:space="preserve">Declarative: </w:t>
            </w: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Develop knowledge of the styles/ genre chosen and key musical features</w:t>
            </w:r>
          </w:p>
          <w:p w14:paraId="00225F20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 xml:space="preserve">Procedural: </w:t>
            </w: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Developing instrumental skills and creation/ DAW skills. </w:t>
            </w:r>
          </w:p>
          <w:p w14:paraId="6EF9B725" w14:textId="41A80732" w:rsidR="00C2552B" w:rsidRPr="00D655AC" w:rsidRDefault="00C2552B" w:rsidP="00C2552B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 xml:space="preserve">Disciplinary: </w:t>
            </w: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Analysis of seminal works, evaluating the creation of music products in commentary</w:t>
            </w:r>
          </w:p>
        </w:tc>
        <w:tc>
          <w:tcPr>
            <w:tcW w:w="3620" w:type="dxa"/>
            <w:vMerge w:val="restart"/>
          </w:tcPr>
          <w:p w14:paraId="6628E853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Reading:</w:t>
            </w:r>
          </w:p>
          <w:p w14:paraId="4A65943D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Pupils will research genre key features and social/ historical background through reading articles/ research online.  </w:t>
            </w:r>
          </w:p>
          <w:p w14:paraId="35F4CB11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</w:p>
          <w:p w14:paraId="0B1F1C07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Oracy:</w:t>
            </w:r>
          </w:p>
          <w:p w14:paraId="4382EBA5" w14:textId="77777777" w:rsidR="00C2552B" w:rsidRPr="00D655AC" w:rsidRDefault="00C2552B" w:rsidP="00C2552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Pupils will verbally discuss/ analyse key features of music.</w:t>
            </w:r>
          </w:p>
          <w:p w14:paraId="1096EE23" w14:textId="77777777" w:rsidR="00C2552B" w:rsidRPr="00D655AC" w:rsidRDefault="00C2552B" w:rsidP="00C2552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Pupils will verbally reflect and give feedback to each other following performances</w:t>
            </w:r>
          </w:p>
          <w:p w14:paraId="093A7C5A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</w:p>
          <w:p w14:paraId="23C12EB0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Literacy:</w:t>
            </w:r>
          </w:p>
          <w:p w14:paraId="4528CCEF" w14:textId="77777777" w:rsidR="00C2552B" w:rsidRPr="00D655AC" w:rsidRDefault="00C2552B" w:rsidP="00C2552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Glossaries given – used in lessons and revised at home</w:t>
            </w:r>
          </w:p>
          <w:p w14:paraId="494AD31A" w14:textId="77777777" w:rsidR="00C2552B" w:rsidRPr="00D655AC" w:rsidRDefault="00C2552B" w:rsidP="00C2552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Key words tests</w:t>
            </w:r>
          </w:p>
          <w:p w14:paraId="569163F6" w14:textId="77777777" w:rsidR="00C2552B" w:rsidRPr="00D655AC" w:rsidRDefault="00C2552B" w:rsidP="00C2552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Writing frames given</w:t>
            </w:r>
          </w:p>
          <w:p w14:paraId="22B4B434" w14:textId="77777777" w:rsidR="00C2552B" w:rsidRPr="00D655AC" w:rsidRDefault="00C2552B" w:rsidP="00C2552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Written LAA portfolio and LAB commentary.</w:t>
            </w:r>
          </w:p>
          <w:p w14:paraId="26219328" w14:textId="51C1C2B2" w:rsidR="00C2552B" w:rsidRPr="00D655AC" w:rsidRDefault="00C2552B" w:rsidP="00C2552B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</w:p>
        </w:tc>
      </w:tr>
      <w:tr w:rsidR="00AB09D0" w:rsidRPr="00344FC8" w14:paraId="45807614" w14:textId="77777777" w:rsidTr="000B60FD">
        <w:trPr>
          <w:trHeight w:val="2839"/>
        </w:trPr>
        <w:tc>
          <w:tcPr>
            <w:tcW w:w="1271" w:type="dxa"/>
            <w:vAlign w:val="center"/>
          </w:tcPr>
          <w:p w14:paraId="152B23F7" w14:textId="597A1700" w:rsidR="00AB09D0" w:rsidRPr="000B60FD" w:rsidRDefault="00AB09D0" w:rsidP="000E35DE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Autumn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  <w:t>Half Term 2</w:t>
            </w:r>
          </w:p>
        </w:tc>
        <w:tc>
          <w:tcPr>
            <w:tcW w:w="3544" w:type="dxa"/>
            <w:vMerge/>
          </w:tcPr>
          <w:p w14:paraId="330F6823" w14:textId="3BFE7430" w:rsidR="00AB09D0" w:rsidRPr="00D655AC" w:rsidRDefault="00AB09D0" w:rsidP="000E35DE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711AE366" w14:textId="37F16DA7" w:rsidR="00AB09D0" w:rsidRPr="00D655AC" w:rsidRDefault="00AB09D0" w:rsidP="000E35DE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14:paraId="2F92B458" w14:textId="0797D1AA" w:rsidR="00AB09D0" w:rsidRPr="00D655AC" w:rsidRDefault="00AB09D0" w:rsidP="000E35DE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3620" w:type="dxa"/>
            <w:vMerge/>
          </w:tcPr>
          <w:p w14:paraId="2A1D6A36" w14:textId="4B954128" w:rsidR="00AB09D0" w:rsidRPr="00D655AC" w:rsidRDefault="00AB09D0" w:rsidP="000E35DE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</w:p>
        </w:tc>
      </w:tr>
      <w:tr w:rsidR="00C2552B" w:rsidRPr="00344FC8" w14:paraId="6944A50C" w14:textId="77777777" w:rsidTr="000B60FD">
        <w:trPr>
          <w:trHeight w:val="2692"/>
        </w:trPr>
        <w:tc>
          <w:tcPr>
            <w:tcW w:w="1271" w:type="dxa"/>
            <w:vAlign w:val="center"/>
          </w:tcPr>
          <w:p w14:paraId="7E3B5F1E" w14:textId="6DD34844" w:rsidR="00C2552B" w:rsidRPr="000B60FD" w:rsidRDefault="00C2552B" w:rsidP="00C2552B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lastRenderedPageBreak/>
              <w:t xml:space="preserve">Spring 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3</w:t>
            </w:r>
          </w:p>
        </w:tc>
        <w:tc>
          <w:tcPr>
            <w:tcW w:w="3544" w:type="dxa"/>
            <w:vMerge w:val="restart"/>
          </w:tcPr>
          <w:p w14:paraId="42BCACAE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 xml:space="preserve">Component 1 PSA WINDOW:  Exploring music products and </w:t>
            </w:r>
            <w:proofErr w:type="gramStart"/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styles .</w:t>
            </w:r>
            <w:proofErr w:type="gramEnd"/>
          </w:p>
          <w:p w14:paraId="5B3975C9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</w:p>
          <w:p w14:paraId="46689369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LAA: Pupils will write about the compositional and sonic features of:</w:t>
            </w:r>
          </w:p>
          <w:p w14:paraId="34EBF27F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</w:p>
          <w:p w14:paraId="5AC2B353" w14:textId="77777777" w:rsidR="00C2552B" w:rsidRPr="00D655AC" w:rsidRDefault="00C2552B" w:rsidP="00C2552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Rock n Roll </w:t>
            </w:r>
          </w:p>
          <w:p w14:paraId="7A66520A" w14:textId="77777777" w:rsidR="00C2552B" w:rsidRPr="00D655AC" w:rsidRDefault="00C2552B" w:rsidP="00C2552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Jazz</w:t>
            </w:r>
          </w:p>
          <w:p w14:paraId="42663023" w14:textId="77777777" w:rsidR="00C2552B" w:rsidRPr="00D655AC" w:rsidRDefault="00C2552B" w:rsidP="00C2552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Film Music </w:t>
            </w:r>
          </w:p>
          <w:p w14:paraId="655174C5" w14:textId="77777777" w:rsidR="00C2552B" w:rsidRPr="00D655AC" w:rsidRDefault="00C2552B" w:rsidP="00C2552B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Indie pop/ brit pop</w:t>
            </w:r>
          </w:p>
          <w:p w14:paraId="00F9A367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</w:p>
          <w:p w14:paraId="03FE673C" w14:textId="77777777" w:rsidR="00C2552B" w:rsidRPr="00D655AC" w:rsidRDefault="00C2552B" w:rsidP="00C2552B">
            <w:pPr>
              <w:ind w:left="720"/>
              <w:rPr>
                <w:rFonts w:ascii="Arial" w:hAnsi="Arial" w:cs="Arial"/>
                <w:b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color w:val="1F4E79" w:themeColor="accent1" w:themeShade="80"/>
                <w:sz w:val="20"/>
                <w:szCs w:val="20"/>
              </w:rPr>
              <w:t>Compositional features:</w:t>
            </w:r>
          </w:p>
          <w:p w14:paraId="51CB20D8" w14:textId="77777777" w:rsidR="00C2552B" w:rsidRPr="00D655AC" w:rsidRDefault="00C2552B" w:rsidP="00C2552B">
            <w:pPr>
              <w:ind w:left="720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>• melody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  <w:t>• harmony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  <w:t>• tonality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  <w:t xml:space="preserve">• rhythm 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  <w:t>• structure</w:t>
            </w:r>
          </w:p>
          <w:p w14:paraId="78B7DEB5" w14:textId="77777777" w:rsidR="00C2552B" w:rsidRPr="00D655AC" w:rsidRDefault="00C2552B" w:rsidP="00C2552B">
            <w:pPr>
              <w:ind w:left="720"/>
              <w:rPr>
                <w:rFonts w:ascii="Arial" w:hAnsi="Arial" w:cs="Arial"/>
                <w:b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color w:val="1F4E79" w:themeColor="accent1" w:themeShade="80"/>
                <w:sz w:val="20"/>
                <w:szCs w:val="20"/>
              </w:rPr>
              <w:t>Sonic features:</w:t>
            </w:r>
          </w:p>
          <w:p w14:paraId="40E7B758" w14:textId="77777777" w:rsidR="00C2552B" w:rsidRPr="00D655AC" w:rsidRDefault="00C2552B" w:rsidP="00C2552B">
            <w:pPr>
              <w:pStyle w:val="ListParagraph"/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>• instrumentation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  <w:t xml:space="preserve">• texture 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  <w:t xml:space="preserve">• timbre 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  <w:t>• production.</w:t>
            </w:r>
          </w:p>
          <w:p w14:paraId="147192E6" w14:textId="77777777" w:rsidR="00C2552B" w:rsidRPr="00D655AC" w:rsidRDefault="00C2552B" w:rsidP="00C2552B">
            <w:pPr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br/>
              <w:t>LAB: They will p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 xml:space="preserve">roduce </w:t>
            </w:r>
            <w:r w:rsidRPr="00D655AC">
              <w:rPr>
                <w:rFonts w:ascii="Arial" w:hAnsi="Arial" w:cs="Arial"/>
                <w:b/>
                <w:color w:val="1F4E79" w:themeColor="accent1" w:themeShade="80"/>
                <w:sz w:val="20"/>
                <w:szCs w:val="20"/>
              </w:rPr>
              <w:t>three ideas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 xml:space="preserve"> for </w:t>
            </w:r>
            <w:r w:rsidRPr="00D655AC">
              <w:rPr>
                <w:rFonts w:ascii="Arial" w:hAnsi="Arial" w:cs="Arial"/>
                <w:b/>
                <w:color w:val="1F4E79" w:themeColor="accent1" w:themeShade="80"/>
                <w:sz w:val="20"/>
                <w:szCs w:val="20"/>
              </w:rPr>
              <w:t>music products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 xml:space="preserve"> 30-60 seconds long.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</w:r>
          </w:p>
          <w:p w14:paraId="641D328E" w14:textId="77777777" w:rsidR="00C2552B" w:rsidRPr="00D655AC" w:rsidRDefault="00C2552B" w:rsidP="00C2552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 xml:space="preserve">A live performance </w:t>
            </w:r>
          </w:p>
          <w:p w14:paraId="4F2969D8" w14:textId="77777777" w:rsidR="00C2552B" w:rsidRPr="00D655AC" w:rsidRDefault="00C2552B" w:rsidP="00C2552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>Film music underscore</w:t>
            </w:r>
          </w:p>
          <w:p w14:paraId="02CE71C4" w14:textId="77777777" w:rsidR="00C2552B" w:rsidRPr="00D655AC" w:rsidRDefault="00C2552B" w:rsidP="00C2552B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>Original song (song writing)</w:t>
            </w:r>
          </w:p>
          <w:p w14:paraId="46BD0B77" w14:textId="6F2F7991" w:rsidR="00C2552B" w:rsidRPr="00D655AC" w:rsidRDefault="00C2552B" w:rsidP="00C2552B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14:paraId="44EF2E11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LAA: Pupils will be assessed on a written portfolio describing the musical features of the four chosen genres. </w:t>
            </w: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br/>
            </w: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br/>
              <w:t>LAB: Their three music products and accompanying commentary will be recorded/ mixed down as an audio track and included in the portfolio for assessment also.</w:t>
            </w:r>
          </w:p>
          <w:p w14:paraId="26C70F0E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</w:p>
          <w:p w14:paraId="3D996480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This portfolio will be internally marked according to the BTEC criteria, then sent to the exam board for moderation. </w:t>
            </w:r>
          </w:p>
          <w:p w14:paraId="40B1693A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</w:p>
          <w:p w14:paraId="5D6DC0F3" w14:textId="711EB108" w:rsidR="00C2552B" w:rsidRPr="00D655AC" w:rsidRDefault="00C2552B" w:rsidP="00C2552B">
            <w:pPr>
              <w:rPr>
                <w:rFonts w:ascii="Gadugi" w:hAnsi="Gadugi" w:cs="Arial"/>
                <w:i/>
                <w:color w:val="1F4E79" w:themeColor="accent1" w:themeShade="80"/>
                <w:sz w:val="24"/>
                <w:szCs w:val="24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Feedback will be given in line with BTEC regulations. </w:t>
            </w:r>
          </w:p>
        </w:tc>
        <w:tc>
          <w:tcPr>
            <w:tcW w:w="3827" w:type="dxa"/>
            <w:vMerge w:val="restart"/>
          </w:tcPr>
          <w:p w14:paraId="417A6D60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Previous term mock will prepare pupils well for this PSA window. </w:t>
            </w:r>
          </w:p>
          <w:p w14:paraId="10C2E441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</w:p>
          <w:p w14:paraId="1FBB4611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LAA: Pupils study a variety of pop and rock styles and instrumental skills in KS3 – this supports pupils as they must select 2 pop styles minimum for C2. Y8 unit on blues &amp; jazz leads on to C1 jazz study. Y9 unit on film music leads on to C1 film music study.</w:t>
            </w: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br/>
            </w: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br/>
              <w:t xml:space="preserve">LAB: Pupils create the same 3 music products in Y9 (live performance in Y9 Autumn Term, Film music in Spring term, original song/ composition in Summer term). </w:t>
            </w:r>
          </w:p>
          <w:p w14:paraId="6E7BB358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  <w:u w:val="single"/>
              </w:rPr>
            </w:pPr>
          </w:p>
          <w:p w14:paraId="1A9C2783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  <w:u w:val="single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  <w:u w:val="single"/>
              </w:rPr>
              <w:t>Knowledge:</w:t>
            </w:r>
          </w:p>
          <w:p w14:paraId="73A49FD5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</w:p>
          <w:p w14:paraId="0D94A704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 xml:space="preserve">Declarative: </w:t>
            </w: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Develop knowledge of the styles/ genre chosen and key musical features</w:t>
            </w:r>
          </w:p>
          <w:p w14:paraId="1AD80904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 xml:space="preserve">Procedural: </w:t>
            </w: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Developing instrumental skills and creation/ DAW skills. </w:t>
            </w:r>
          </w:p>
          <w:p w14:paraId="5690199F" w14:textId="6CDE99A5" w:rsidR="00C2552B" w:rsidRPr="00D655AC" w:rsidRDefault="00C2552B" w:rsidP="00C2552B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 xml:space="preserve">Disciplinary: </w:t>
            </w: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Analysis of seminal works, evaluating the creation of music products in commentary</w:t>
            </w:r>
          </w:p>
        </w:tc>
        <w:tc>
          <w:tcPr>
            <w:tcW w:w="3620" w:type="dxa"/>
            <w:vMerge w:val="restart"/>
          </w:tcPr>
          <w:p w14:paraId="32B93BD0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Reading:</w:t>
            </w:r>
          </w:p>
          <w:p w14:paraId="0738718F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Pupils will research genre key features and social/ historical background through reading articles/ research online.  </w:t>
            </w:r>
          </w:p>
          <w:p w14:paraId="1B692A02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</w:p>
          <w:p w14:paraId="2C7D44E7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Oracy:</w:t>
            </w:r>
          </w:p>
          <w:p w14:paraId="5CC911E8" w14:textId="77777777" w:rsidR="00C2552B" w:rsidRPr="00D655AC" w:rsidRDefault="00C2552B" w:rsidP="00C2552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Pupils will verbally discuss/ analyse key features of music.</w:t>
            </w:r>
          </w:p>
          <w:p w14:paraId="28C0CFC4" w14:textId="77777777" w:rsidR="00C2552B" w:rsidRPr="00D655AC" w:rsidRDefault="00C2552B" w:rsidP="00C2552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Pupils will verbally reflect and give feedback to each other following performances</w:t>
            </w:r>
          </w:p>
          <w:p w14:paraId="07EF6DEB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</w:p>
          <w:p w14:paraId="07589070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Literacy:</w:t>
            </w:r>
          </w:p>
          <w:p w14:paraId="6BA9D7C6" w14:textId="77777777" w:rsidR="00C2552B" w:rsidRPr="00D655AC" w:rsidRDefault="00C2552B" w:rsidP="00C2552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Glossaries given – used in lessons and revised at home</w:t>
            </w:r>
          </w:p>
          <w:p w14:paraId="6DC7C4E2" w14:textId="77777777" w:rsidR="00C2552B" w:rsidRPr="00D655AC" w:rsidRDefault="00C2552B" w:rsidP="00C2552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Key words tests</w:t>
            </w:r>
          </w:p>
          <w:p w14:paraId="23D8F8FB" w14:textId="77777777" w:rsidR="00C2552B" w:rsidRPr="00D655AC" w:rsidRDefault="00C2552B" w:rsidP="00C2552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Written LAA portfolio and LAB commentary.</w:t>
            </w:r>
          </w:p>
          <w:p w14:paraId="7133BF73" w14:textId="44087C81" w:rsidR="00C2552B" w:rsidRPr="00D655AC" w:rsidRDefault="00C2552B" w:rsidP="00C2552B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</w:p>
        </w:tc>
      </w:tr>
      <w:tr w:rsidR="000E35DE" w:rsidRPr="00344FC8" w14:paraId="4668EEE3" w14:textId="77777777" w:rsidTr="0012331A">
        <w:trPr>
          <w:trHeight w:val="3249"/>
        </w:trPr>
        <w:tc>
          <w:tcPr>
            <w:tcW w:w="1271" w:type="dxa"/>
            <w:vAlign w:val="center"/>
          </w:tcPr>
          <w:p w14:paraId="266C540A" w14:textId="77777777" w:rsidR="000E35DE" w:rsidRDefault="000E35DE" w:rsidP="000E35DE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Spring</w:t>
            </w:r>
          </w:p>
          <w:p w14:paraId="5E10E57F" w14:textId="77777777" w:rsidR="000E35DE" w:rsidRDefault="000E35DE" w:rsidP="000E35DE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</w:p>
          <w:p w14:paraId="2EB695D5" w14:textId="4F82709A" w:rsidR="000E35DE" w:rsidRPr="000B60FD" w:rsidRDefault="000E35DE" w:rsidP="000E35DE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4</w:t>
            </w:r>
          </w:p>
        </w:tc>
        <w:tc>
          <w:tcPr>
            <w:tcW w:w="3544" w:type="dxa"/>
            <w:vMerge/>
          </w:tcPr>
          <w:p w14:paraId="2D9EE2D9" w14:textId="77777777" w:rsidR="000E35DE" w:rsidRPr="00D655AC" w:rsidRDefault="000E35DE" w:rsidP="000E35DE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437169D6" w14:textId="6C68F43B" w:rsidR="000E35DE" w:rsidRPr="00D655AC" w:rsidRDefault="000E35DE" w:rsidP="000E35DE">
            <w:pPr>
              <w:rPr>
                <w:rFonts w:ascii="Gadugi" w:hAnsi="Gadugi" w:cs="Arial"/>
                <w:i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14:paraId="70F609C3" w14:textId="77777777" w:rsidR="000E35DE" w:rsidRPr="00D655AC" w:rsidRDefault="000E35DE" w:rsidP="000E35DE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</w:p>
        </w:tc>
        <w:tc>
          <w:tcPr>
            <w:tcW w:w="3620" w:type="dxa"/>
            <w:vMerge/>
          </w:tcPr>
          <w:p w14:paraId="29E16192" w14:textId="48686364" w:rsidR="000E35DE" w:rsidRPr="00D655AC" w:rsidRDefault="000E35DE" w:rsidP="000E35DE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</w:p>
        </w:tc>
      </w:tr>
      <w:tr w:rsidR="00C2552B" w:rsidRPr="00344FC8" w14:paraId="60242BCC" w14:textId="77777777" w:rsidTr="000B60FD">
        <w:trPr>
          <w:trHeight w:val="3388"/>
        </w:trPr>
        <w:tc>
          <w:tcPr>
            <w:tcW w:w="1271" w:type="dxa"/>
            <w:vAlign w:val="center"/>
          </w:tcPr>
          <w:p w14:paraId="4DEFAB7D" w14:textId="77777777" w:rsidR="00C2552B" w:rsidRDefault="00C2552B" w:rsidP="00C2552B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lastRenderedPageBreak/>
              <w:t>Summer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37A4FAAF" w14:textId="4C3FE67C" w:rsidR="00C2552B" w:rsidRPr="000B60FD" w:rsidRDefault="00C2552B" w:rsidP="00C2552B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5</w:t>
            </w:r>
          </w:p>
        </w:tc>
        <w:tc>
          <w:tcPr>
            <w:tcW w:w="3544" w:type="dxa"/>
            <w:vMerge w:val="restart"/>
          </w:tcPr>
          <w:p w14:paraId="4FCC2BE9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Component 2 preparation and teaching:  Music Skills Development</w:t>
            </w:r>
          </w:p>
          <w:p w14:paraId="66BD7132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br/>
              <w:t xml:space="preserve">“walking talking mock” </w:t>
            </w: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br/>
            </w:r>
          </w:p>
          <w:p w14:paraId="0CAC660E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Pupils will plan and create two musical outcomes based on a theme that will </w:t>
            </w:r>
          </w:p>
          <w:p w14:paraId="4CD3E739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develop their music skills in the two disciplines of:</w:t>
            </w:r>
          </w:p>
          <w:p w14:paraId="785A6220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• music performance</w:t>
            </w:r>
          </w:p>
          <w:p w14:paraId="3E735F75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• creating original music</w:t>
            </w:r>
          </w:p>
          <w:p w14:paraId="6B21F2D4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</w:p>
          <w:p w14:paraId="106D9B5D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They need to document and track their progress through</w:t>
            </w:r>
          </w:p>
          <w:p w14:paraId="57EE0B70" w14:textId="77777777" w:rsidR="00C2552B" w:rsidRPr="00D655AC" w:rsidRDefault="00C2552B" w:rsidP="00C2552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 xml:space="preserve">skills audit </w:t>
            </w:r>
          </w:p>
          <w:p w14:paraId="62399A8E" w14:textId="77777777" w:rsidR="00C2552B" w:rsidRPr="00D655AC" w:rsidRDefault="00C2552B" w:rsidP="00C2552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 xml:space="preserve">individual development routines </w:t>
            </w:r>
          </w:p>
          <w:p w14:paraId="56EB35BE" w14:textId="77777777" w:rsidR="00C2552B" w:rsidRPr="00D655AC" w:rsidRDefault="00C2552B" w:rsidP="00C2552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>technical exercises for development</w:t>
            </w:r>
          </w:p>
          <w:p w14:paraId="1879930A" w14:textId="77777777" w:rsidR="00C2552B" w:rsidRPr="00D655AC" w:rsidRDefault="00C2552B" w:rsidP="00C2552B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>setting goals</w:t>
            </w:r>
          </w:p>
          <w:p w14:paraId="4F31E317" w14:textId="0B0AB862" w:rsidR="00C2552B" w:rsidRPr="00D655AC" w:rsidRDefault="00C2552B" w:rsidP="00C2552B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>monitoring and tracking of progress</w:t>
            </w:r>
          </w:p>
        </w:tc>
        <w:tc>
          <w:tcPr>
            <w:tcW w:w="3544" w:type="dxa"/>
            <w:vMerge w:val="restart"/>
          </w:tcPr>
          <w:p w14:paraId="35504199" w14:textId="77777777" w:rsidR="00C2552B" w:rsidRPr="00D655AC" w:rsidRDefault="00C2552B" w:rsidP="00C2552B">
            <w:pPr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t>LA A: Demonstrate professional and commercial skills for the music industry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  <w:t>LA B: Apply development processes for music skills and techniques</w:t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</w:r>
            <w:r w:rsidRPr="00D655AC">
              <w:rPr>
                <w:rFonts w:ascii="Arial" w:hAnsi="Arial" w:cs="Arial"/>
                <w:color w:val="1F4E79" w:themeColor="accent1" w:themeShade="80"/>
                <w:sz w:val="20"/>
                <w:szCs w:val="20"/>
              </w:rPr>
              <w:br/>
              <w:t>Pupils will prepare a portfolio that contains a variety of written and audio-visual evidence of their development. This will include milestone performances and a final performance. It will also include regular screenshots and audio clips from composition creation.</w:t>
            </w:r>
          </w:p>
          <w:p w14:paraId="47E1C930" w14:textId="62F154AF" w:rsidR="00C2552B" w:rsidRPr="00D655AC" w:rsidRDefault="00C2552B" w:rsidP="00C2552B">
            <w:pPr>
              <w:rPr>
                <w:rFonts w:ascii="Gadugi" w:hAnsi="Gadugi" w:cs="Arial"/>
                <w:i/>
                <w:color w:val="1F4E79" w:themeColor="accent1" w:themeShade="80"/>
                <w:sz w:val="24"/>
                <w:szCs w:val="24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br/>
            </w: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br/>
              <w:t xml:space="preserve">Pupils will receive regular verbal feedback in lessons, and will receive written feedback on their portfolio. </w:t>
            </w:r>
          </w:p>
        </w:tc>
        <w:tc>
          <w:tcPr>
            <w:tcW w:w="3827" w:type="dxa"/>
            <w:vMerge w:val="restart"/>
          </w:tcPr>
          <w:p w14:paraId="5F4AB010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This builds on the skills developed in C1 – performance/ creation skills. Solo performance unit in Y9 prepares pupils well for this as they explore professional skills such as writing skills audits/ practice diaries/ self-reflections. </w:t>
            </w:r>
          </w:p>
          <w:p w14:paraId="4F5144A1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</w:p>
          <w:p w14:paraId="7BC2C720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  <w:u w:val="single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  <w:u w:val="single"/>
              </w:rPr>
              <w:t>Knowledge:</w:t>
            </w:r>
          </w:p>
          <w:p w14:paraId="7A5E1361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</w:p>
          <w:p w14:paraId="061A5AB7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 xml:space="preserve">Declarative: </w:t>
            </w: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Develop knowledge of what good rehearsals look like, how to maintain and work with equipment/ instruments safely. </w:t>
            </w: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br/>
            </w:r>
          </w:p>
          <w:p w14:paraId="3C16D64D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 xml:space="preserve">Procedural: </w:t>
            </w: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Developing instrumental skills and creation/ DAW skills. Developing professional skill such as time management.</w:t>
            </w: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br/>
            </w:r>
          </w:p>
          <w:p w14:paraId="3BF01C7E" w14:textId="53282E2D" w:rsidR="00C2552B" w:rsidRPr="00D655AC" w:rsidRDefault="00C2552B" w:rsidP="00C2552B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 xml:space="preserve">Disciplinary: </w:t>
            </w: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Ongoing </w:t>
            </w:r>
            <w:proofErr w:type="spellStart"/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self reflection</w:t>
            </w:r>
            <w:proofErr w:type="spellEnd"/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 and evaluation of musical development. Pupils will learn how to devise technical exercises appropriate to their own musical needs and why it helps them. </w:t>
            </w:r>
          </w:p>
        </w:tc>
        <w:tc>
          <w:tcPr>
            <w:tcW w:w="3620" w:type="dxa"/>
            <w:vMerge w:val="restart"/>
          </w:tcPr>
          <w:p w14:paraId="478044E5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Reading:</w:t>
            </w:r>
          </w:p>
          <w:p w14:paraId="1EDFE926" w14:textId="77777777" w:rsidR="00C2552B" w:rsidRPr="00D655AC" w:rsidRDefault="00C2552B" w:rsidP="00C2552B">
            <w:p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 xml:space="preserve">Pupils will research case studies/ examples of performers/ producers/ composers through reading articles/ research online.  </w:t>
            </w:r>
          </w:p>
          <w:p w14:paraId="0F00161F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</w:p>
          <w:p w14:paraId="115D6966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Oracy:</w:t>
            </w:r>
          </w:p>
          <w:p w14:paraId="47A12221" w14:textId="77777777" w:rsidR="00C2552B" w:rsidRPr="00D655AC" w:rsidRDefault="00C2552B" w:rsidP="00C2552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Pupils will verbally discuss/ analyse what if effective practice/ what is a safe working environment etc…</w:t>
            </w:r>
          </w:p>
          <w:p w14:paraId="0BA72F0C" w14:textId="77777777" w:rsidR="00C2552B" w:rsidRPr="00D655AC" w:rsidRDefault="00C2552B" w:rsidP="00C2552B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Pupils will verbally reflect and give feedback to each other following performances</w:t>
            </w:r>
          </w:p>
          <w:p w14:paraId="27C497C8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</w:p>
          <w:p w14:paraId="3BFFA4E1" w14:textId="77777777" w:rsidR="00C2552B" w:rsidRPr="00D655AC" w:rsidRDefault="00C2552B" w:rsidP="00C2552B">
            <w:pPr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b/>
                <w:iCs/>
                <w:color w:val="1F4E79" w:themeColor="accent1" w:themeShade="80"/>
                <w:sz w:val="20"/>
                <w:szCs w:val="20"/>
              </w:rPr>
              <w:t>Literacy:</w:t>
            </w:r>
          </w:p>
          <w:p w14:paraId="596521AE" w14:textId="77777777" w:rsidR="00C2552B" w:rsidRPr="00D655AC" w:rsidRDefault="00C2552B" w:rsidP="00C2552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Glossaries given – used in lessons and revised at home</w:t>
            </w:r>
          </w:p>
          <w:p w14:paraId="17C9F72A" w14:textId="77777777" w:rsidR="00C2552B" w:rsidRPr="00D655AC" w:rsidRDefault="00C2552B" w:rsidP="00C2552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Writing frames given</w:t>
            </w:r>
          </w:p>
          <w:p w14:paraId="3A1BCFC3" w14:textId="77777777" w:rsidR="00C2552B" w:rsidRPr="00D655AC" w:rsidRDefault="00C2552B" w:rsidP="00C2552B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</w:pPr>
            <w:r w:rsidRPr="00D655AC">
              <w:rPr>
                <w:rFonts w:ascii="Arial" w:hAnsi="Arial" w:cs="Arial"/>
                <w:iCs/>
                <w:color w:val="1F4E79" w:themeColor="accent1" w:themeShade="80"/>
                <w:sz w:val="20"/>
                <w:szCs w:val="20"/>
              </w:rPr>
              <w:t>Written diaries/ reflections/ audits produced in portfolio.</w:t>
            </w:r>
          </w:p>
          <w:p w14:paraId="0581D063" w14:textId="23E107F4" w:rsidR="00C2552B" w:rsidRPr="00D655AC" w:rsidRDefault="00C2552B" w:rsidP="00C2552B">
            <w:pPr>
              <w:rPr>
                <w:rFonts w:ascii="Gadugi" w:hAnsi="Gadugi" w:cs="Arial"/>
                <w:color w:val="1F4E79" w:themeColor="accent1" w:themeShade="80"/>
                <w:sz w:val="24"/>
                <w:szCs w:val="24"/>
              </w:rPr>
            </w:pPr>
          </w:p>
        </w:tc>
      </w:tr>
      <w:tr w:rsidR="000E35DE" w:rsidRPr="00344FC8" w14:paraId="369BC9BA" w14:textId="77777777" w:rsidTr="0012331A">
        <w:trPr>
          <w:trHeight w:val="3353"/>
        </w:trPr>
        <w:tc>
          <w:tcPr>
            <w:tcW w:w="1271" w:type="dxa"/>
            <w:vAlign w:val="center"/>
          </w:tcPr>
          <w:p w14:paraId="0F4D2C48" w14:textId="77777777" w:rsidR="000E35DE" w:rsidRDefault="000E35DE" w:rsidP="000E35DE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Summer</w:t>
            </w:r>
            <w:r w:rsidRPr="000B60FD"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br/>
            </w:r>
          </w:p>
          <w:p w14:paraId="72963A32" w14:textId="1C7585AF" w:rsidR="000E35DE" w:rsidRPr="000B60FD" w:rsidRDefault="000E35DE" w:rsidP="000E35DE">
            <w:pPr>
              <w:jc w:val="center"/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</w:pPr>
            <w:r>
              <w:rPr>
                <w:rFonts w:ascii="Gadugi" w:hAnsi="Gadugi" w:cs="Arial"/>
                <w:b/>
                <w:bCs/>
                <w:color w:val="06486F"/>
                <w:sz w:val="24"/>
                <w:szCs w:val="24"/>
              </w:rPr>
              <w:t>Half Term 6</w:t>
            </w:r>
          </w:p>
        </w:tc>
        <w:tc>
          <w:tcPr>
            <w:tcW w:w="3544" w:type="dxa"/>
            <w:vMerge/>
          </w:tcPr>
          <w:p w14:paraId="084380B6" w14:textId="56C0E907" w:rsidR="000E35DE" w:rsidRPr="00101F90" w:rsidRDefault="000E35DE" w:rsidP="000E35DE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20AD7300" w14:textId="6535A9D3" w:rsidR="000E35DE" w:rsidRPr="00101F90" w:rsidRDefault="000E35DE" w:rsidP="00C2552B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i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3827" w:type="dxa"/>
            <w:vMerge/>
          </w:tcPr>
          <w:p w14:paraId="39219946" w14:textId="552E1DAF" w:rsidR="000E35DE" w:rsidRPr="00101F90" w:rsidRDefault="000E35DE" w:rsidP="000E35DE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  <w:tc>
          <w:tcPr>
            <w:tcW w:w="3620" w:type="dxa"/>
            <w:vMerge/>
          </w:tcPr>
          <w:p w14:paraId="5901D6D7" w14:textId="67B9CA3E" w:rsidR="000E35DE" w:rsidRPr="00BB1BEE" w:rsidRDefault="000E35DE" w:rsidP="000E35DE">
            <w:pPr>
              <w:rPr>
                <w:rFonts w:ascii="Gadugi" w:hAnsi="Gadugi" w:cs="Arial"/>
                <w:color w:val="06486F"/>
                <w:sz w:val="24"/>
                <w:szCs w:val="24"/>
              </w:rPr>
            </w:pPr>
          </w:p>
        </w:tc>
      </w:tr>
    </w:tbl>
    <w:p w14:paraId="620048CE" w14:textId="5E7FEF90" w:rsidR="00AC056B" w:rsidRPr="00344FC8" w:rsidRDefault="00AC056B" w:rsidP="00D655AC">
      <w:pPr>
        <w:spacing w:line="276" w:lineRule="auto"/>
        <w:rPr>
          <w:rFonts w:ascii="Gadugi" w:hAnsi="Gadugi" w:cstheme="majorHAnsi"/>
          <w:b/>
          <w:sz w:val="24"/>
          <w:szCs w:val="24"/>
        </w:rPr>
      </w:pPr>
    </w:p>
    <w:sectPr w:rsidR="00AC056B" w:rsidRPr="00344FC8" w:rsidSect="00D16D06">
      <w:pgSz w:w="16838" w:h="11906" w:orient="landscape"/>
      <w:pgMar w:top="567" w:right="536" w:bottom="567" w:left="56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F5891" w14:textId="77777777" w:rsidR="00A2239D" w:rsidRDefault="00A2239D" w:rsidP="00A2239D">
      <w:pPr>
        <w:spacing w:after="0" w:line="240" w:lineRule="auto"/>
      </w:pPr>
      <w:r>
        <w:separator/>
      </w:r>
    </w:p>
  </w:endnote>
  <w:endnote w:type="continuationSeparator" w:id="0">
    <w:p w14:paraId="28351BC4" w14:textId="77777777" w:rsidR="00A2239D" w:rsidRDefault="00A2239D" w:rsidP="00A223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39BAF" w14:textId="77777777" w:rsidR="00A2239D" w:rsidRDefault="00A2239D" w:rsidP="00A2239D">
      <w:pPr>
        <w:spacing w:after="0" w:line="240" w:lineRule="auto"/>
      </w:pPr>
      <w:r>
        <w:separator/>
      </w:r>
    </w:p>
  </w:footnote>
  <w:footnote w:type="continuationSeparator" w:id="0">
    <w:p w14:paraId="6367DB8A" w14:textId="77777777" w:rsidR="00A2239D" w:rsidRDefault="00A2239D" w:rsidP="00A223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94043"/>
    <w:multiLevelType w:val="hybridMultilevel"/>
    <w:tmpl w:val="3CB0B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90310"/>
    <w:multiLevelType w:val="hybridMultilevel"/>
    <w:tmpl w:val="6624FE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E84F43"/>
    <w:multiLevelType w:val="hybridMultilevel"/>
    <w:tmpl w:val="20AA9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ED1086"/>
    <w:multiLevelType w:val="hybridMultilevel"/>
    <w:tmpl w:val="116EF2FC"/>
    <w:lvl w:ilvl="0" w:tplc="57BE73B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E27831"/>
    <w:multiLevelType w:val="hybridMultilevel"/>
    <w:tmpl w:val="8D161E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9529B8"/>
    <w:multiLevelType w:val="hybridMultilevel"/>
    <w:tmpl w:val="7ACA39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96496C"/>
    <w:multiLevelType w:val="hybridMultilevel"/>
    <w:tmpl w:val="D10A0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0D2"/>
    <w:rsid w:val="00004995"/>
    <w:rsid w:val="00024CB9"/>
    <w:rsid w:val="00031174"/>
    <w:rsid w:val="00092180"/>
    <w:rsid w:val="000A285E"/>
    <w:rsid w:val="000B0B64"/>
    <w:rsid w:val="000B60FD"/>
    <w:rsid w:val="000C3AD3"/>
    <w:rsid w:val="000E09D4"/>
    <w:rsid w:val="000E35DE"/>
    <w:rsid w:val="000F19C3"/>
    <w:rsid w:val="000F6979"/>
    <w:rsid w:val="00101F90"/>
    <w:rsid w:val="0010797D"/>
    <w:rsid w:val="00110668"/>
    <w:rsid w:val="0012331A"/>
    <w:rsid w:val="00146AA9"/>
    <w:rsid w:val="00146B87"/>
    <w:rsid w:val="00147B3E"/>
    <w:rsid w:val="00174A2E"/>
    <w:rsid w:val="001E4F8D"/>
    <w:rsid w:val="001F00D2"/>
    <w:rsid w:val="001F1F0C"/>
    <w:rsid w:val="002335D5"/>
    <w:rsid w:val="002364A2"/>
    <w:rsid w:val="0024473E"/>
    <w:rsid w:val="002546B1"/>
    <w:rsid w:val="00264601"/>
    <w:rsid w:val="00267249"/>
    <w:rsid w:val="00274194"/>
    <w:rsid w:val="00285695"/>
    <w:rsid w:val="00344FC8"/>
    <w:rsid w:val="00366E0F"/>
    <w:rsid w:val="0037283A"/>
    <w:rsid w:val="003813FE"/>
    <w:rsid w:val="003A6942"/>
    <w:rsid w:val="003D0A50"/>
    <w:rsid w:val="003D536E"/>
    <w:rsid w:val="003E21F0"/>
    <w:rsid w:val="003E54E6"/>
    <w:rsid w:val="00454F4C"/>
    <w:rsid w:val="004A2B06"/>
    <w:rsid w:val="004C0806"/>
    <w:rsid w:val="004C21E6"/>
    <w:rsid w:val="004D70D0"/>
    <w:rsid w:val="004F0F4E"/>
    <w:rsid w:val="005B4500"/>
    <w:rsid w:val="005F4B6A"/>
    <w:rsid w:val="0066650C"/>
    <w:rsid w:val="006A3BBD"/>
    <w:rsid w:val="006A5BDA"/>
    <w:rsid w:val="006B08D8"/>
    <w:rsid w:val="006C11A7"/>
    <w:rsid w:val="006D71DA"/>
    <w:rsid w:val="006F6894"/>
    <w:rsid w:val="007003D0"/>
    <w:rsid w:val="00761EB0"/>
    <w:rsid w:val="00774515"/>
    <w:rsid w:val="0078152C"/>
    <w:rsid w:val="00790383"/>
    <w:rsid w:val="007D6C68"/>
    <w:rsid w:val="00811F90"/>
    <w:rsid w:val="00814AA1"/>
    <w:rsid w:val="008325F6"/>
    <w:rsid w:val="0083429E"/>
    <w:rsid w:val="0083695F"/>
    <w:rsid w:val="0085456E"/>
    <w:rsid w:val="0085624D"/>
    <w:rsid w:val="00872A0E"/>
    <w:rsid w:val="008D2021"/>
    <w:rsid w:val="008F07B2"/>
    <w:rsid w:val="009316F7"/>
    <w:rsid w:val="009543C0"/>
    <w:rsid w:val="0095781B"/>
    <w:rsid w:val="009742D2"/>
    <w:rsid w:val="009C615C"/>
    <w:rsid w:val="00A2239D"/>
    <w:rsid w:val="00A2784D"/>
    <w:rsid w:val="00AB09D0"/>
    <w:rsid w:val="00AB353F"/>
    <w:rsid w:val="00AB601B"/>
    <w:rsid w:val="00AC056B"/>
    <w:rsid w:val="00AE33C0"/>
    <w:rsid w:val="00AE4628"/>
    <w:rsid w:val="00B0340B"/>
    <w:rsid w:val="00B166A6"/>
    <w:rsid w:val="00B31D40"/>
    <w:rsid w:val="00B62A71"/>
    <w:rsid w:val="00B62AF8"/>
    <w:rsid w:val="00BB1BEE"/>
    <w:rsid w:val="00BB4F80"/>
    <w:rsid w:val="00BC04B5"/>
    <w:rsid w:val="00C006F8"/>
    <w:rsid w:val="00C2552B"/>
    <w:rsid w:val="00CB5E3E"/>
    <w:rsid w:val="00CC077A"/>
    <w:rsid w:val="00CC3D41"/>
    <w:rsid w:val="00CD02FA"/>
    <w:rsid w:val="00CD2200"/>
    <w:rsid w:val="00CE5254"/>
    <w:rsid w:val="00D16D06"/>
    <w:rsid w:val="00D5365A"/>
    <w:rsid w:val="00D57080"/>
    <w:rsid w:val="00D655AC"/>
    <w:rsid w:val="00D871D1"/>
    <w:rsid w:val="00DA50C9"/>
    <w:rsid w:val="00DF2D80"/>
    <w:rsid w:val="00E07B5A"/>
    <w:rsid w:val="00E33E52"/>
    <w:rsid w:val="00E4151F"/>
    <w:rsid w:val="00E45332"/>
    <w:rsid w:val="00E83325"/>
    <w:rsid w:val="00E83A73"/>
    <w:rsid w:val="00E9009F"/>
    <w:rsid w:val="00EB11D6"/>
    <w:rsid w:val="00EB284A"/>
    <w:rsid w:val="00EC7F62"/>
    <w:rsid w:val="00EE58DF"/>
    <w:rsid w:val="00F23277"/>
    <w:rsid w:val="00F37C1C"/>
    <w:rsid w:val="00F63643"/>
    <w:rsid w:val="00FB2329"/>
    <w:rsid w:val="00FE01BD"/>
    <w:rsid w:val="00FE2D6D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7344061"/>
  <w15:chartTrackingRefBased/>
  <w15:docId w15:val="{4269F326-E642-45B6-B634-D5DD3B6B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00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3D0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7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B5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39D"/>
  </w:style>
  <w:style w:type="paragraph" w:styleId="Footer">
    <w:name w:val="footer"/>
    <w:basedOn w:val="Normal"/>
    <w:link w:val="FooterChar"/>
    <w:uiPriority w:val="99"/>
    <w:unhideWhenUsed/>
    <w:rsid w:val="00A223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39D"/>
  </w:style>
  <w:style w:type="character" w:styleId="IntenseEmphasis">
    <w:name w:val="Intense Emphasis"/>
    <w:basedOn w:val="DefaultParagraphFont"/>
    <w:uiPriority w:val="21"/>
    <w:qFormat/>
    <w:rsid w:val="000C3AD3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27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4029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531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60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379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4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968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733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2522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2528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04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254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7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96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569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04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3023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026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7640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91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90526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24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6715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0325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0112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B002C-B303-4802-8AE5-1D59A2543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 Head - Miss Lealman</dc:creator>
  <cp:keywords/>
  <dc:description/>
  <cp:lastModifiedBy>Perf Arts - Mr Crawley</cp:lastModifiedBy>
  <cp:revision>2</cp:revision>
  <cp:lastPrinted>2022-12-06T07:20:00Z</cp:lastPrinted>
  <dcterms:created xsi:type="dcterms:W3CDTF">2026-07-15T07:33:00Z</dcterms:created>
  <dcterms:modified xsi:type="dcterms:W3CDTF">2026-07-15T07:33:00Z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838978570</vt:i4>
  </property>
  <property fmtid="{D5CDD505-2E9C-101B-9397-08002B2CF9AE}" pid="3" name="_NewReviewCycle">
    <vt:lpwstr/>
  </property>
  <property fmtid="{D5CDD505-2E9C-101B-9397-08002B2CF9AE}" pid="4" name="_EmailSubject">
    <vt:lpwstr>Curriculum Forward Planning</vt:lpwstr>
  </property>
  <property fmtid="{D5CDD505-2E9C-101B-9397-08002B2CF9AE}" pid="5" name="_AuthorEmail">
    <vt:lpwstr>ADiPaola@fairfieldhighschool.co.uk</vt:lpwstr>
  </property>
  <property fmtid="{D5CDD505-2E9C-101B-9397-08002B2CF9AE}" pid="6" name="_AuthorEmailDisplayName">
    <vt:lpwstr>Assistant Head - Mr DiPaola</vt:lpwstr>
  </property>
  <property fmtid="{D5CDD505-2E9C-101B-9397-08002B2CF9AE}" pid="7" name="_PreviousAdHocReviewCycleID">
    <vt:i4>-1135253787</vt:i4>
  </property>
  <property fmtid="{D5CDD505-2E9C-101B-9397-08002B2CF9AE}" pid="8" name="_ReviewingToolsShownOnce">
    <vt:lpwstr/>
  </property>
</Properties>
</file>