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5B235" w14:textId="6C925E22" w:rsidR="003D0A50" w:rsidRPr="00B23AAE" w:rsidRDefault="00B23AAE" w:rsidP="00B23AAE">
      <w:pPr>
        <w:rPr>
          <w:rFonts w:ascii="Arial" w:hAnsi="Arial" w:cs="Arial"/>
          <w:b/>
          <w:color w:val="404040" w:themeColor="text1" w:themeTint="BF"/>
          <w:sz w:val="24"/>
          <w:szCs w:val="26"/>
        </w:rPr>
      </w:pPr>
      <w:r>
        <w:rPr>
          <w:noProof/>
        </w:rPr>
        <w:drawing>
          <wp:inline distT="0" distB="0" distL="0" distR="0" wp14:anchorId="1B538C1B" wp14:editId="6F32A266">
            <wp:extent cx="1654168" cy="5524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1051" cy="554749"/>
                    </a:xfrm>
                    <a:prstGeom prst="rect">
                      <a:avLst/>
                    </a:prstGeom>
                  </pic:spPr>
                </pic:pic>
              </a:graphicData>
            </a:graphic>
          </wp:inline>
        </w:drawing>
      </w:r>
      <w:r w:rsidR="008F07B2" w:rsidRPr="00CD02FA">
        <w:rPr>
          <w:rFonts w:ascii="Arial" w:hAnsi="Arial" w:cs="Arial"/>
          <w:b/>
          <w:color w:val="404040" w:themeColor="text1" w:themeTint="BF"/>
          <w:sz w:val="24"/>
          <w:szCs w:val="26"/>
        </w:rPr>
        <w:t xml:space="preserve">    </w:t>
      </w:r>
      <w:r>
        <w:rPr>
          <w:rFonts w:ascii="Arial" w:hAnsi="Arial" w:cs="Arial"/>
          <w:b/>
          <w:color w:val="404040" w:themeColor="text1" w:themeTint="BF"/>
          <w:sz w:val="24"/>
          <w:szCs w:val="26"/>
        </w:rPr>
        <w:tab/>
      </w:r>
      <w:r>
        <w:rPr>
          <w:rFonts w:ascii="Arial" w:hAnsi="Arial" w:cs="Arial"/>
          <w:b/>
          <w:color w:val="404040" w:themeColor="text1" w:themeTint="BF"/>
          <w:sz w:val="24"/>
          <w:szCs w:val="26"/>
        </w:rPr>
        <w:tab/>
      </w:r>
      <w:r w:rsidR="00867D84">
        <w:rPr>
          <w:rFonts w:ascii="Arial" w:hAnsi="Arial" w:cs="Arial"/>
          <w:b/>
          <w:color w:val="404040" w:themeColor="text1" w:themeTint="BF"/>
          <w:sz w:val="24"/>
          <w:szCs w:val="26"/>
        </w:rPr>
        <w:t>Physics</w:t>
      </w:r>
      <w:r w:rsidR="00D9266A">
        <w:rPr>
          <w:rFonts w:ascii="Arial" w:hAnsi="Arial" w:cs="Arial"/>
          <w:b/>
          <w:color w:val="404040" w:themeColor="text1" w:themeTint="BF"/>
          <w:sz w:val="24"/>
          <w:szCs w:val="26"/>
        </w:rPr>
        <w:t xml:space="preserve"> Separate Science</w:t>
      </w:r>
      <w:r w:rsidR="00FE39B0" w:rsidRPr="00CD02FA">
        <w:rPr>
          <w:rFonts w:ascii="Arial" w:hAnsi="Arial" w:cs="Arial"/>
          <w:b/>
          <w:color w:val="404040" w:themeColor="text1" w:themeTint="BF"/>
          <w:sz w:val="24"/>
          <w:szCs w:val="26"/>
        </w:rPr>
        <w:t xml:space="preserve"> – </w:t>
      </w:r>
      <w:r w:rsidR="00A2239D">
        <w:rPr>
          <w:rFonts w:ascii="Arial" w:hAnsi="Arial" w:cs="Arial"/>
          <w:b/>
          <w:color w:val="404040" w:themeColor="text1" w:themeTint="BF"/>
          <w:sz w:val="24"/>
          <w:szCs w:val="26"/>
        </w:rPr>
        <w:t xml:space="preserve">Year </w:t>
      </w:r>
      <w:r w:rsidR="002106ED">
        <w:rPr>
          <w:rFonts w:ascii="Arial" w:hAnsi="Arial" w:cs="Arial"/>
          <w:b/>
          <w:color w:val="404040" w:themeColor="text1" w:themeTint="BF"/>
          <w:sz w:val="24"/>
          <w:szCs w:val="26"/>
        </w:rPr>
        <w:t>1</w:t>
      </w:r>
      <w:r w:rsidR="00FA7977">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008F07B2"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3A6E3B">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3A6E3B">
        <w:rPr>
          <w:rFonts w:ascii="Arial" w:hAnsi="Arial" w:cs="Arial"/>
          <w:b/>
          <w:color w:val="404040" w:themeColor="text1" w:themeTint="BF"/>
          <w:sz w:val="24"/>
          <w:szCs w:val="26"/>
        </w:rPr>
        <w:t>6</w:t>
      </w:r>
      <w:bookmarkStart w:id="0" w:name="_GoBack"/>
      <w:bookmarkEnd w:id="0"/>
      <w:r w:rsidR="007022D9">
        <w:rPr>
          <w:rFonts w:ascii="Arial" w:hAnsi="Arial" w:cs="Arial"/>
          <w:b/>
          <w:color w:val="404040" w:themeColor="text1" w:themeTint="BF"/>
          <w:sz w:val="24"/>
          <w:szCs w:val="26"/>
        </w:rPr>
        <w:t xml:space="preserve"> </w:t>
      </w:r>
      <w:r w:rsidR="007022D9">
        <w:rPr>
          <w:rFonts w:ascii="Arial" w:hAnsi="Arial" w:cs="Arial"/>
          <w:b/>
          <w:color w:val="404040" w:themeColor="text1" w:themeTint="BF"/>
          <w:sz w:val="24"/>
          <w:szCs w:val="26"/>
        </w:rPr>
        <w:tab/>
      </w:r>
      <w:r w:rsidR="007022D9" w:rsidRPr="00D867CD">
        <w:rPr>
          <w:rFonts w:ascii="Arial" w:hAnsi="Arial" w:cs="Arial"/>
          <w:b/>
          <w:i/>
          <w:color w:val="FF0000"/>
          <w:sz w:val="24"/>
          <w:szCs w:val="26"/>
        </w:rPr>
        <w:t>Separates</w:t>
      </w:r>
      <w:r w:rsidR="007022D9">
        <w:rPr>
          <w:rFonts w:ascii="Arial" w:hAnsi="Arial" w:cs="Arial"/>
          <w:b/>
          <w:i/>
          <w:color w:val="FF0000"/>
          <w:sz w:val="24"/>
          <w:szCs w:val="26"/>
        </w:rPr>
        <w:t>-</w:t>
      </w:r>
      <w:r w:rsidR="007022D9" w:rsidRPr="00D867CD">
        <w:rPr>
          <w:rFonts w:ascii="Arial" w:hAnsi="Arial" w:cs="Arial"/>
          <w:b/>
          <w:i/>
          <w:color w:val="FF0000"/>
          <w:sz w:val="24"/>
          <w:szCs w:val="26"/>
        </w:rPr>
        <w:t xml:space="preserve">only </w:t>
      </w:r>
      <w:r w:rsidR="007022D9">
        <w:rPr>
          <w:rFonts w:ascii="Arial" w:hAnsi="Arial" w:cs="Arial"/>
          <w:b/>
          <w:i/>
          <w:color w:val="FF0000"/>
          <w:sz w:val="24"/>
          <w:szCs w:val="26"/>
        </w:rPr>
        <w:t xml:space="preserve">topics </w:t>
      </w:r>
      <w:r w:rsidR="007022D9" w:rsidRPr="00D867CD">
        <w:rPr>
          <w:rFonts w:ascii="Arial" w:hAnsi="Arial" w:cs="Arial"/>
          <w:b/>
          <w:i/>
          <w:color w:val="FF0000"/>
          <w:sz w:val="24"/>
          <w:szCs w:val="26"/>
        </w:rPr>
        <w:t>in red</w:t>
      </w:r>
    </w:p>
    <w:tbl>
      <w:tblPr>
        <w:tblStyle w:val="TableGrid"/>
        <w:tblW w:w="15806" w:type="dxa"/>
        <w:tblLook w:val="04A0" w:firstRow="1" w:lastRow="0" w:firstColumn="1" w:lastColumn="0" w:noHBand="0" w:noVBand="1"/>
      </w:tblPr>
      <w:tblGrid>
        <w:gridCol w:w="1308"/>
        <w:gridCol w:w="2998"/>
        <w:gridCol w:w="3019"/>
        <w:gridCol w:w="4025"/>
        <w:gridCol w:w="4456"/>
      </w:tblGrid>
      <w:tr w:rsidR="00FE39B0" w14:paraId="145B5723" w14:textId="77777777" w:rsidTr="00B23AAE">
        <w:trPr>
          <w:trHeight w:val="840"/>
        </w:trPr>
        <w:tc>
          <w:tcPr>
            <w:tcW w:w="1308" w:type="dxa"/>
            <w:shd w:val="clear" w:color="auto" w:fill="1F4E79" w:themeFill="accent1" w:themeFillShade="80"/>
            <w:vAlign w:val="center"/>
          </w:tcPr>
          <w:p w14:paraId="04725A0C" w14:textId="77777777" w:rsidR="00FE39B0" w:rsidRPr="00B23AAE" w:rsidRDefault="008F07B2" w:rsidP="008F07B2">
            <w:pPr>
              <w:jc w:val="center"/>
              <w:rPr>
                <w:rFonts w:ascii="Arial" w:hAnsi="Arial" w:cs="Arial"/>
                <w:b/>
                <w:color w:val="FFFFFF" w:themeColor="background1"/>
              </w:rPr>
            </w:pPr>
            <w:r w:rsidRPr="00B23AAE">
              <w:rPr>
                <w:rFonts w:ascii="Arial" w:hAnsi="Arial" w:cs="Arial"/>
                <w:b/>
                <w:color w:val="FFFFFF" w:themeColor="background1"/>
              </w:rPr>
              <w:t>Calendar</w:t>
            </w:r>
          </w:p>
        </w:tc>
        <w:tc>
          <w:tcPr>
            <w:tcW w:w="2998" w:type="dxa"/>
            <w:shd w:val="clear" w:color="auto" w:fill="1F4E79" w:themeFill="accent1" w:themeFillShade="80"/>
            <w:vAlign w:val="center"/>
          </w:tcPr>
          <w:p w14:paraId="31F53A14" w14:textId="77777777" w:rsidR="00FE39B0" w:rsidRPr="00B23AAE" w:rsidRDefault="008F07B2" w:rsidP="008F07B2">
            <w:pPr>
              <w:jc w:val="center"/>
              <w:rPr>
                <w:rFonts w:ascii="Arial" w:hAnsi="Arial" w:cs="Arial"/>
                <w:b/>
                <w:color w:val="FFFFFF" w:themeColor="background1"/>
              </w:rPr>
            </w:pPr>
            <w:r w:rsidRPr="00B23AAE">
              <w:rPr>
                <w:rFonts w:ascii="Arial" w:hAnsi="Arial" w:cs="Arial"/>
                <w:b/>
                <w:color w:val="FFFFFF" w:themeColor="background1"/>
              </w:rPr>
              <w:t>Topic</w:t>
            </w:r>
          </w:p>
        </w:tc>
        <w:tc>
          <w:tcPr>
            <w:tcW w:w="3019" w:type="dxa"/>
            <w:shd w:val="clear" w:color="auto" w:fill="1F4E79" w:themeFill="accent1" w:themeFillShade="80"/>
            <w:vAlign w:val="center"/>
          </w:tcPr>
          <w:p w14:paraId="27C1E231" w14:textId="77777777" w:rsidR="00FE39B0" w:rsidRPr="00B23AAE" w:rsidRDefault="00CC077A" w:rsidP="007150D2">
            <w:pPr>
              <w:jc w:val="center"/>
              <w:rPr>
                <w:rFonts w:ascii="Arial" w:hAnsi="Arial" w:cs="Arial"/>
                <w:b/>
                <w:color w:val="FFFFFF" w:themeColor="background1"/>
              </w:rPr>
            </w:pPr>
            <w:r w:rsidRPr="00B23AAE">
              <w:rPr>
                <w:rFonts w:ascii="Arial" w:hAnsi="Arial" w:cs="Arial"/>
                <w:b/>
                <w:color w:val="FFFFFF" w:themeColor="background1"/>
              </w:rPr>
              <w:t>Assessment</w:t>
            </w:r>
          </w:p>
        </w:tc>
        <w:tc>
          <w:tcPr>
            <w:tcW w:w="4025" w:type="dxa"/>
            <w:shd w:val="clear" w:color="auto" w:fill="1F4E79" w:themeFill="accent1" w:themeFillShade="80"/>
            <w:vAlign w:val="center"/>
          </w:tcPr>
          <w:p w14:paraId="6DA2F759" w14:textId="77777777" w:rsidR="009C3C16" w:rsidRPr="009C3C16" w:rsidRDefault="009C3C16" w:rsidP="009C3C16">
            <w:pPr>
              <w:jc w:val="center"/>
              <w:rPr>
                <w:rFonts w:ascii="Gadugi" w:hAnsi="Gadugi" w:cs="Arial"/>
                <w:b/>
                <w:color w:val="FFFFFF" w:themeColor="background1"/>
                <w:sz w:val="24"/>
                <w:szCs w:val="24"/>
              </w:rPr>
            </w:pPr>
            <w:r w:rsidRPr="009C3C16">
              <w:rPr>
                <w:rFonts w:ascii="Gadugi" w:hAnsi="Gadugi" w:cs="Arial"/>
                <w:b/>
                <w:color w:val="FFFFFF" w:themeColor="background1"/>
                <w:sz w:val="24"/>
                <w:szCs w:val="24"/>
              </w:rPr>
              <w:t>Sequencing and Coherence</w:t>
            </w:r>
          </w:p>
          <w:p w14:paraId="6512DB15" w14:textId="1FF8155C" w:rsidR="00FE39B0" w:rsidRPr="00B23AAE" w:rsidRDefault="009C3C16" w:rsidP="009C3C16">
            <w:pPr>
              <w:jc w:val="center"/>
              <w:rPr>
                <w:rFonts w:ascii="Arial" w:hAnsi="Arial" w:cs="Arial"/>
                <w:i/>
                <w:color w:val="FFFFFF" w:themeColor="background1"/>
              </w:rPr>
            </w:pPr>
            <w:r w:rsidRPr="009C3C16">
              <w:rPr>
                <w:rFonts w:ascii="Gadugi" w:hAnsi="Gadugi" w:cs="Arial"/>
                <w:i/>
                <w:color w:val="FFFFFF" w:themeColor="background1"/>
                <w:sz w:val="20"/>
                <w:szCs w:val="20"/>
              </w:rPr>
              <w:t>concepts - themes - skills</w:t>
            </w:r>
          </w:p>
        </w:tc>
        <w:tc>
          <w:tcPr>
            <w:tcW w:w="4456" w:type="dxa"/>
            <w:shd w:val="clear" w:color="auto" w:fill="1F4E79" w:themeFill="accent1" w:themeFillShade="80"/>
            <w:vAlign w:val="center"/>
          </w:tcPr>
          <w:p w14:paraId="1F6BA300" w14:textId="77777777" w:rsidR="00FE39B0" w:rsidRPr="00B23AAE" w:rsidRDefault="008F07B2" w:rsidP="008F07B2">
            <w:pPr>
              <w:jc w:val="center"/>
              <w:rPr>
                <w:rFonts w:ascii="Arial" w:hAnsi="Arial" w:cs="Arial"/>
                <w:b/>
                <w:color w:val="FFFFFF" w:themeColor="background1"/>
                <w:sz w:val="24"/>
                <w:szCs w:val="26"/>
              </w:rPr>
            </w:pPr>
            <w:r w:rsidRPr="00B23AAE">
              <w:rPr>
                <w:rFonts w:ascii="Arial" w:hAnsi="Arial" w:cs="Arial"/>
                <w:b/>
                <w:color w:val="FFFFFF" w:themeColor="background1"/>
                <w:sz w:val="24"/>
                <w:szCs w:val="26"/>
              </w:rPr>
              <w:t>Literacy</w:t>
            </w:r>
          </w:p>
          <w:p w14:paraId="7F58FFD4" w14:textId="77777777" w:rsidR="00FE39B0" w:rsidRPr="00B23AAE" w:rsidRDefault="008F07B2" w:rsidP="008F07B2">
            <w:pPr>
              <w:jc w:val="center"/>
              <w:rPr>
                <w:rFonts w:ascii="Arial" w:hAnsi="Arial" w:cs="Arial"/>
                <w:i/>
                <w:color w:val="FFFFFF" w:themeColor="background1"/>
                <w:sz w:val="24"/>
                <w:szCs w:val="26"/>
              </w:rPr>
            </w:pPr>
            <w:r w:rsidRPr="00B23AAE">
              <w:rPr>
                <w:rFonts w:ascii="Arial" w:hAnsi="Arial" w:cs="Arial"/>
                <w:i/>
                <w:color w:val="FFFFFF" w:themeColor="background1"/>
                <w:sz w:val="20"/>
                <w:szCs w:val="26"/>
              </w:rPr>
              <w:t>r</w:t>
            </w:r>
            <w:r w:rsidR="00FE39B0" w:rsidRPr="00B23AAE">
              <w:rPr>
                <w:rFonts w:ascii="Arial" w:hAnsi="Arial" w:cs="Arial"/>
                <w:i/>
                <w:color w:val="FFFFFF" w:themeColor="background1"/>
                <w:sz w:val="20"/>
                <w:szCs w:val="26"/>
              </w:rPr>
              <w:t xml:space="preserve">eading – vocabulary – </w:t>
            </w:r>
            <w:proofErr w:type="spellStart"/>
            <w:r w:rsidR="00FE39B0" w:rsidRPr="00B23AAE">
              <w:rPr>
                <w:rFonts w:ascii="Arial" w:hAnsi="Arial" w:cs="Arial"/>
                <w:i/>
                <w:color w:val="FFFFFF" w:themeColor="background1"/>
                <w:sz w:val="20"/>
                <w:szCs w:val="26"/>
              </w:rPr>
              <w:t>oracy</w:t>
            </w:r>
            <w:proofErr w:type="spellEnd"/>
            <w:r w:rsidR="00FE39B0" w:rsidRPr="00B23AAE">
              <w:rPr>
                <w:rFonts w:ascii="Arial" w:hAnsi="Arial" w:cs="Arial"/>
                <w:i/>
                <w:color w:val="FFFFFF" w:themeColor="background1"/>
                <w:sz w:val="20"/>
                <w:szCs w:val="26"/>
              </w:rPr>
              <w:t xml:space="preserve"> - writing</w:t>
            </w:r>
          </w:p>
        </w:tc>
      </w:tr>
      <w:tr w:rsidR="00FE39B0" w14:paraId="60E7D63D" w14:textId="77777777" w:rsidTr="00A2239D">
        <w:trPr>
          <w:trHeight w:val="1583"/>
        </w:trPr>
        <w:tc>
          <w:tcPr>
            <w:tcW w:w="1308" w:type="dxa"/>
          </w:tcPr>
          <w:p w14:paraId="0F2A9B95" w14:textId="77777777" w:rsidR="00FE39B0" w:rsidRPr="00EC3CF6" w:rsidRDefault="009316F7" w:rsidP="008F07B2">
            <w:pPr>
              <w:rPr>
                <w:rFonts w:ascii="Arial" w:hAnsi="Arial" w:cs="Arial"/>
                <w:color w:val="0D0D0D" w:themeColor="text1" w:themeTint="F2"/>
              </w:rPr>
            </w:pPr>
            <w:r w:rsidRPr="00EC3CF6">
              <w:rPr>
                <w:rFonts w:ascii="Arial" w:hAnsi="Arial" w:cs="Arial"/>
                <w:color w:val="0D0D0D" w:themeColor="text1" w:themeTint="F2"/>
              </w:rPr>
              <w:t>Autumn Term</w:t>
            </w:r>
            <w:r w:rsidR="00CD02FA" w:rsidRPr="00EC3CF6">
              <w:rPr>
                <w:rFonts w:ascii="Arial" w:hAnsi="Arial" w:cs="Arial"/>
                <w:color w:val="0D0D0D" w:themeColor="text1" w:themeTint="F2"/>
              </w:rPr>
              <w:t xml:space="preserve"> – HT1</w:t>
            </w:r>
            <w:r w:rsidR="008F07B2" w:rsidRPr="00EC3CF6">
              <w:rPr>
                <w:rFonts w:ascii="Arial" w:hAnsi="Arial" w:cs="Arial"/>
                <w:color w:val="0D0D0D" w:themeColor="text1" w:themeTint="F2"/>
              </w:rPr>
              <w:t xml:space="preserve"> </w:t>
            </w:r>
            <w:r w:rsidR="00FE39B0" w:rsidRPr="00EC3CF6">
              <w:rPr>
                <w:rFonts w:ascii="Arial" w:hAnsi="Arial" w:cs="Arial"/>
                <w:color w:val="0D0D0D" w:themeColor="text1" w:themeTint="F2"/>
              </w:rPr>
              <w:t xml:space="preserve"> </w:t>
            </w:r>
          </w:p>
        </w:tc>
        <w:tc>
          <w:tcPr>
            <w:tcW w:w="2998" w:type="dxa"/>
          </w:tcPr>
          <w:p w14:paraId="7DE549E6" w14:textId="7518393B" w:rsidR="003E4F1C" w:rsidRPr="00EC3CF6" w:rsidRDefault="003E4F1C" w:rsidP="00F43F57">
            <w:pPr>
              <w:rPr>
                <w:rFonts w:ascii="Arial" w:hAnsi="Arial" w:cs="Arial"/>
                <w:color w:val="0D0D0D" w:themeColor="text1" w:themeTint="F2"/>
              </w:rPr>
            </w:pPr>
            <w:r w:rsidRPr="00EC3CF6">
              <w:rPr>
                <w:rFonts w:ascii="Arial" w:hAnsi="Arial" w:cs="Arial"/>
                <w:color w:val="0D0D0D" w:themeColor="text1" w:themeTint="F2"/>
              </w:rPr>
              <w:t>P10 Forces and Motion: Forces and acceleration, Weight and terminal velocity, Forces and braking, Momentum, Forces and elasticity</w:t>
            </w:r>
            <w:r w:rsidR="001E2AD3" w:rsidRPr="00EC3CF6">
              <w:rPr>
                <w:rFonts w:ascii="Arial" w:hAnsi="Arial" w:cs="Arial"/>
                <w:color w:val="0D0D0D" w:themeColor="text1" w:themeTint="F2"/>
              </w:rPr>
              <w:t xml:space="preserve">, </w:t>
            </w:r>
            <w:r w:rsidR="001E2AD3" w:rsidRPr="00EC3CF6">
              <w:rPr>
                <w:rFonts w:ascii="Arial" w:hAnsi="Arial" w:cs="Arial"/>
                <w:color w:val="FF0000"/>
              </w:rPr>
              <w:t>Using conservation of momentum, Impact forces, Safety</w:t>
            </w:r>
            <w:r w:rsidRPr="00EC3CF6">
              <w:rPr>
                <w:rFonts w:ascii="Arial" w:hAnsi="Arial" w:cs="Arial"/>
                <w:color w:val="0D0D0D" w:themeColor="text1" w:themeTint="F2"/>
              </w:rPr>
              <w:t>.</w:t>
            </w:r>
          </w:p>
        </w:tc>
        <w:tc>
          <w:tcPr>
            <w:tcW w:w="3019" w:type="dxa"/>
          </w:tcPr>
          <w:p w14:paraId="48CA1CCD" w14:textId="77777777" w:rsidR="003E4F1C" w:rsidRPr="00EC3CF6" w:rsidRDefault="003E4F1C" w:rsidP="003E4F1C">
            <w:pPr>
              <w:rPr>
                <w:rFonts w:ascii="Arial" w:hAnsi="Arial" w:cs="Arial"/>
                <w:color w:val="0D0D0D" w:themeColor="text1" w:themeTint="F2"/>
              </w:rPr>
            </w:pPr>
            <w:r w:rsidRPr="00EC3CF6">
              <w:rPr>
                <w:rFonts w:ascii="Arial" w:hAnsi="Arial" w:cs="Arial"/>
                <w:color w:val="0D0D0D" w:themeColor="text1" w:themeTint="F2"/>
              </w:rPr>
              <w:t>P10 End of topic test GCSE style questions FT and HT. P10, working scientifically and synoptic content from P1- P9.</w:t>
            </w:r>
          </w:p>
          <w:p w14:paraId="0C0F8071" w14:textId="0CBFB639" w:rsidR="00C91A06" w:rsidRPr="00EC3CF6" w:rsidRDefault="003E4F1C" w:rsidP="003E4F1C">
            <w:pPr>
              <w:rPr>
                <w:rFonts w:ascii="Arial" w:hAnsi="Arial" w:cs="Arial"/>
                <w:color w:val="0D0D0D" w:themeColor="text1" w:themeTint="F2"/>
              </w:rPr>
            </w:pPr>
            <w:r w:rsidRPr="00EC3CF6">
              <w:rPr>
                <w:rFonts w:ascii="Arial" w:hAnsi="Arial" w:cs="Arial"/>
                <w:color w:val="0D0D0D" w:themeColor="text1" w:themeTint="F2"/>
              </w:rPr>
              <w:t>Teacher marked, feedback though model answer mark scheme and follow up exam style questions on areas of weakness – personalised.</w:t>
            </w:r>
          </w:p>
        </w:tc>
        <w:tc>
          <w:tcPr>
            <w:tcW w:w="4025" w:type="dxa"/>
          </w:tcPr>
          <w:p w14:paraId="49BF15F0" w14:textId="184C8B0C" w:rsidR="00FE39B0" w:rsidRPr="00EC3CF6" w:rsidRDefault="00B23AAE" w:rsidP="001F1F0C">
            <w:pPr>
              <w:rPr>
                <w:rFonts w:ascii="Arial" w:hAnsi="Arial" w:cs="Arial"/>
                <w:color w:val="0D0D0D" w:themeColor="text1" w:themeTint="F2"/>
              </w:rPr>
            </w:pPr>
            <w:r>
              <w:rPr>
                <w:rFonts w:ascii="Arial" w:hAnsi="Arial" w:cs="Arial"/>
                <w:color w:val="0D0D0D" w:themeColor="text1" w:themeTint="F2"/>
              </w:rPr>
              <w:t>P10 reinforces some core force concepts from P8, and goes further, applying those foundational ideas to new concepts such as momentum, and to impact forces and safety.</w:t>
            </w:r>
          </w:p>
        </w:tc>
        <w:tc>
          <w:tcPr>
            <w:tcW w:w="4456" w:type="dxa"/>
          </w:tcPr>
          <w:p w14:paraId="03718252" w14:textId="77777777" w:rsidR="00FE39B0" w:rsidRDefault="00AE5E64" w:rsidP="00E83A73">
            <w:pPr>
              <w:rPr>
                <w:rFonts w:ascii="Arial" w:hAnsi="Arial" w:cs="Arial"/>
                <w:color w:val="0D0D0D" w:themeColor="text1" w:themeTint="F2"/>
              </w:rPr>
            </w:pPr>
            <w:r>
              <w:rPr>
                <w:rFonts w:ascii="Arial" w:hAnsi="Arial" w:cs="Arial"/>
                <w:color w:val="0D0D0D" w:themeColor="text1" w:themeTint="F2"/>
              </w:rPr>
              <w:t>Writing task: car safety and importance of clear explanation</w:t>
            </w:r>
          </w:p>
          <w:p w14:paraId="2739A43B" w14:textId="77777777" w:rsidR="00806107" w:rsidRDefault="00806107" w:rsidP="00E83A73">
            <w:pPr>
              <w:rPr>
                <w:rFonts w:ascii="Arial" w:hAnsi="Arial" w:cs="Arial"/>
                <w:color w:val="0D0D0D" w:themeColor="text1" w:themeTint="F2"/>
              </w:rPr>
            </w:pPr>
          </w:p>
          <w:p w14:paraId="42B97C71" w14:textId="42333B68" w:rsidR="00806107" w:rsidRPr="00C91A06" w:rsidRDefault="00806107" w:rsidP="00E83A73">
            <w:pPr>
              <w:rPr>
                <w:rFonts w:ascii="Arial" w:hAnsi="Arial" w:cs="Arial"/>
                <w:color w:val="0D0D0D" w:themeColor="text1" w:themeTint="F2"/>
              </w:rPr>
            </w:pPr>
            <w:r>
              <w:rPr>
                <w:rFonts w:ascii="Arial" w:hAnsi="Arial" w:cs="Arial"/>
                <w:color w:val="0D0D0D" w:themeColor="text1" w:themeTint="F2"/>
              </w:rPr>
              <w:t>Extended writing</w:t>
            </w:r>
          </w:p>
        </w:tc>
      </w:tr>
      <w:tr w:rsidR="00F43F57" w14:paraId="7C81B0C9" w14:textId="77777777" w:rsidTr="003E4F1C">
        <w:trPr>
          <w:trHeight w:val="1151"/>
        </w:trPr>
        <w:tc>
          <w:tcPr>
            <w:tcW w:w="1308" w:type="dxa"/>
          </w:tcPr>
          <w:p w14:paraId="3912BE2C" w14:textId="77777777" w:rsidR="00F43F57" w:rsidRPr="00EC3CF6" w:rsidRDefault="00F43F57" w:rsidP="00F43F57">
            <w:pPr>
              <w:rPr>
                <w:rFonts w:ascii="Arial" w:hAnsi="Arial" w:cs="Arial"/>
                <w:color w:val="0D0D0D" w:themeColor="text1" w:themeTint="F2"/>
              </w:rPr>
            </w:pPr>
            <w:r w:rsidRPr="00EC3CF6">
              <w:rPr>
                <w:rFonts w:ascii="Arial" w:hAnsi="Arial" w:cs="Arial"/>
                <w:color w:val="0D0D0D" w:themeColor="text1" w:themeTint="F2"/>
              </w:rPr>
              <w:t>Autumn Term – HT2</w:t>
            </w:r>
          </w:p>
        </w:tc>
        <w:tc>
          <w:tcPr>
            <w:tcW w:w="2998" w:type="dxa"/>
          </w:tcPr>
          <w:p w14:paraId="68D55329" w14:textId="55052262" w:rsidR="00DB7BF4" w:rsidRPr="00EC3CF6" w:rsidRDefault="001E2AD3" w:rsidP="001E2AD3">
            <w:pPr>
              <w:rPr>
                <w:rFonts w:ascii="Arial" w:hAnsi="Arial" w:cs="Arial"/>
                <w:color w:val="FF0000"/>
              </w:rPr>
            </w:pPr>
            <w:r w:rsidRPr="00EC3CF6">
              <w:rPr>
                <w:rFonts w:ascii="Arial" w:hAnsi="Arial" w:cs="Arial"/>
                <w:color w:val="FF0000"/>
              </w:rPr>
              <w:t xml:space="preserve">P11 </w:t>
            </w:r>
            <w:r w:rsidR="00DB7BF4" w:rsidRPr="00EC3CF6">
              <w:rPr>
                <w:rFonts w:ascii="Arial" w:hAnsi="Arial" w:cs="Arial"/>
                <w:color w:val="FF0000"/>
              </w:rPr>
              <w:t xml:space="preserve">Forces and Pressure: Pressure and surfaces, Pressure in a liquid, Atmospheric pressure, </w:t>
            </w:r>
            <w:proofErr w:type="spellStart"/>
            <w:r w:rsidR="00DB7BF4" w:rsidRPr="00EC3CF6">
              <w:rPr>
                <w:rFonts w:ascii="Arial" w:hAnsi="Arial" w:cs="Arial"/>
                <w:color w:val="FF0000"/>
              </w:rPr>
              <w:t>upthrust</w:t>
            </w:r>
            <w:proofErr w:type="spellEnd"/>
            <w:r w:rsidR="00DB7BF4" w:rsidRPr="00EC3CF6">
              <w:rPr>
                <w:rFonts w:ascii="Arial" w:hAnsi="Arial" w:cs="Arial"/>
                <w:color w:val="FF0000"/>
              </w:rPr>
              <w:t xml:space="preserve"> and flotation.</w:t>
            </w:r>
          </w:p>
          <w:p w14:paraId="021A5A56" w14:textId="77777777" w:rsidR="00DB7BF4" w:rsidRPr="00EC3CF6" w:rsidRDefault="00DB7BF4" w:rsidP="001E2AD3">
            <w:pPr>
              <w:rPr>
                <w:rFonts w:ascii="Arial" w:hAnsi="Arial" w:cs="Arial"/>
                <w:color w:val="0D0D0D" w:themeColor="text1" w:themeTint="F2"/>
              </w:rPr>
            </w:pPr>
          </w:p>
          <w:p w14:paraId="3230A86B" w14:textId="77777777" w:rsidR="00B23AAE" w:rsidRPr="00EC3CF6" w:rsidRDefault="00B23AAE" w:rsidP="00B23AAE">
            <w:pPr>
              <w:rPr>
                <w:rFonts w:ascii="Arial" w:hAnsi="Arial" w:cs="Arial"/>
                <w:color w:val="0D0D0D" w:themeColor="text1" w:themeTint="F2"/>
              </w:rPr>
            </w:pPr>
            <w:r w:rsidRPr="00EC3CF6">
              <w:rPr>
                <w:rFonts w:ascii="Arial" w:hAnsi="Arial" w:cs="Arial"/>
                <w:color w:val="0D0D0D" w:themeColor="text1" w:themeTint="F2"/>
              </w:rPr>
              <w:t>P12 Wave Properties: Nature and properties of waves, reflection and refraction</w:t>
            </w:r>
            <w:r w:rsidRPr="00EC3CF6">
              <w:rPr>
                <w:rFonts w:ascii="Arial" w:hAnsi="Arial" w:cs="Arial"/>
                <w:color w:val="FF0000"/>
              </w:rPr>
              <w:t>, sound waves, uses of ultrasound, seismic waves</w:t>
            </w:r>
            <w:r w:rsidRPr="00EC3CF6">
              <w:rPr>
                <w:rFonts w:ascii="Arial" w:hAnsi="Arial" w:cs="Arial"/>
                <w:color w:val="0D0D0D" w:themeColor="text1" w:themeTint="F2"/>
              </w:rPr>
              <w:t>.</w:t>
            </w:r>
          </w:p>
          <w:p w14:paraId="02645ACE" w14:textId="77777777" w:rsidR="00DB7BF4" w:rsidRPr="00EC3CF6" w:rsidRDefault="00DB7BF4" w:rsidP="001E2AD3">
            <w:pPr>
              <w:rPr>
                <w:rFonts w:ascii="Arial" w:hAnsi="Arial" w:cs="Arial"/>
                <w:color w:val="0D0D0D" w:themeColor="text1" w:themeTint="F2"/>
              </w:rPr>
            </w:pPr>
          </w:p>
          <w:p w14:paraId="0E17CB47" w14:textId="77777777" w:rsidR="00DB7BF4" w:rsidRPr="00EC3CF6" w:rsidRDefault="00DB7BF4" w:rsidP="001E2AD3">
            <w:pPr>
              <w:rPr>
                <w:rFonts w:ascii="Arial" w:hAnsi="Arial" w:cs="Arial"/>
                <w:color w:val="0D0D0D" w:themeColor="text1" w:themeTint="F2"/>
              </w:rPr>
            </w:pPr>
          </w:p>
          <w:p w14:paraId="3C5027B4" w14:textId="61CB6969" w:rsidR="00F43F57" w:rsidRPr="00EC3CF6" w:rsidRDefault="00F43F57" w:rsidP="00DB7BF4">
            <w:pPr>
              <w:rPr>
                <w:rFonts w:ascii="Arial" w:hAnsi="Arial" w:cs="Arial"/>
                <w:color w:val="0D0D0D" w:themeColor="text1" w:themeTint="F2"/>
              </w:rPr>
            </w:pPr>
          </w:p>
        </w:tc>
        <w:tc>
          <w:tcPr>
            <w:tcW w:w="3019" w:type="dxa"/>
          </w:tcPr>
          <w:p w14:paraId="12DD47CC" w14:textId="77777777" w:rsidR="001E2AD3" w:rsidRPr="00EC3CF6" w:rsidRDefault="001E2AD3" w:rsidP="001E2AD3">
            <w:pPr>
              <w:rPr>
                <w:rFonts w:ascii="Arial" w:hAnsi="Arial" w:cs="Arial"/>
                <w:color w:val="0D0D0D" w:themeColor="text1" w:themeTint="F2"/>
              </w:rPr>
            </w:pPr>
            <w:r w:rsidRPr="00EC3CF6">
              <w:rPr>
                <w:rFonts w:ascii="Arial" w:hAnsi="Arial" w:cs="Arial"/>
                <w:color w:val="0D0D0D" w:themeColor="text1" w:themeTint="F2"/>
              </w:rPr>
              <w:t>P11 End of topic test GCSE style questions FT and HT. P11, working scientifically and synoptic content from P1- P10.</w:t>
            </w:r>
          </w:p>
          <w:p w14:paraId="4E180B44" w14:textId="77777777" w:rsidR="001E2AD3" w:rsidRPr="00EC3CF6" w:rsidRDefault="001E2AD3" w:rsidP="001E2AD3">
            <w:pPr>
              <w:rPr>
                <w:rFonts w:ascii="Arial" w:hAnsi="Arial" w:cs="Arial"/>
                <w:color w:val="0D0D0D" w:themeColor="text1" w:themeTint="F2"/>
              </w:rPr>
            </w:pPr>
            <w:r w:rsidRPr="00EC3CF6">
              <w:rPr>
                <w:rFonts w:ascii="Arial" w:hAnsi="Arial" w:cs="Arial"/>
                <w:color w:val="0D0D0D" w:themeColor="text1" w:themeTint="F2"/>
              </w:rPr>
              <w:t xml:space="preserve">Teacher marked, feedback though model answer mark scheme and follow up exam style questions on areas of weakness – personalised. </w:t>
            </w:r>
          </w:p>
          <w:p w14:paraId="1A81B8AE" w14:textId="77777777" w:rsidR="00F43F57" w:rsidRDefault="00F43F57" w:rsidP="00F43F57">
            <w:pPr>
              <w:rPr>
                <w:rFonts w:ascii="Arial" w:hAnsi="Arial" w:cs="Arial"/>
                <w:color w:val="0D0D0D" w:themeColor="text1" w:themeTint="F2"/>
              </w:rPr>
            </w:pPr>
          </w:p>
          <w:p w14:paraId="7D96B370" w14:textId="77777777" w:rsidR="00393B39" w:rsidRPr="00EC3CF6" w:rsidRDefault="00393B39" w:rsidP="00393B39">
            <w:pPr>
              <w:rPr>
                <w:rFonts w:ascii="Arial" w:hAnsi="Arial" w:cs="Arial"/>
                <w:color w:val="0D0D0D" w:themeColor="text1" w:themeTint="F2"/>
              </w:rPr>
            </w:pPr>
            <w:r w:rsidRPr="00EC3CF6">
              <w:rPr>
                <w:rFonts w:ascii="Arial" w:hAnsi="Arial" w:cs="Arial"/>
                <w:color w:val="0D0D0D" w:themeColor="text1" w:themeTint="F2"/>
              </w:rPr>
              <w:t>P12 End of topic test GCSE style questions FT and HT. P12, working scientifically and synoptic content from P1- P11.</w:t>
            </w:r>
          </w:p>
          <w:p w14:paraId="14C128BB" w14:textId="196ED3CA" w:rsidR="00393B39" w:rsidRPr="00EC3CF6" w:rsidRDefault="00393B39" w:rsidP="00393B39">
            <w:pPr>
              <w:rPr>
                <w:rFonts w:ascii="Arial" w:hAnsi="Arial" w:cs="Arial"/>
                <w:color w:val="0D0D0D" w:themeColor="text1" w:themeTint="F2"/>
              </w:rPr>
            </w:pPr>
            <w:r w:rsidRPr="00EC3CF6">
              <w:rPr>
                <w:rFonts w:ascii="Arial" w:hAnsi="Arial" w:cs="Arial"/>
                <w:color w:val="0D0D0D" w:themeColor="text1" w:themeTint="F2"/>
              </w:rPr>
              <w:t>Teacher marked, feedback though model answer mark scheme and follow up exam style questions on areas of weakness – personalised.</w:t>
            </w:r>
          </w:p>
        </w:tc>
        <w:tc>
          <w:tcPr>
            <w:tcW w:w="4025" w:type="dxa"/>
          </w:tcPr>
          <w:p w14:paraId="1DEE2B0D" w14:textId="77777777" w:rsidR="00F43F57" w:rsidRDefault="00B23AAE" w:rsidP="00F43F57">
            <w:pPr>
              <w:rPr>
                <w:rFonts w:ascii="Arial" w:hAnsi="Arial" w:cs="Arial"/>
                <w:color w:val="0D0D0D" w:themeColor="text1" w:themeTint="F2"/>
              </w:rPr>
            </w:pPr>
            <w:r>
              <w:rPr>
                <w:rFonts w:ascii="Arial" w:hAnsi="Arial" w:cs="Arial"/>
                <w:color w:val="0D0D0D" w:themeColor="text1" w:themeTint="F2"/>
              </w:rPr>
              <w:t>P11 builds further on the ideas of forces from P10 and introduces pressure, a concept closely related to forces. It also introduces pressure in fluids, a different application of these force ideas.</w:t>
            </w:r>
          </w:p>
          <w:p w14:paraId="09A96618" w14:textId="77777777" w:rsidR="00B23AAE" w:rsidRDefault="00B23AAE" w:rsidP="00F43F57">
            <w:pPr>
              <w:rPr>
                <w:rFonts w:ascii="Arial" w:hAnsi="Arial" w:cs="Arial"/>
                <w:color w:val="0D0D0D" w:themeColor="text1" w:themeTint="F2"/>
              </w:rPr>
            </w:pPr>
          </w:p>
          <w:p w14:paraId="51444741" w14:textId="19668C6B" w:rsidR="00B23AAE" w:rsidRPr="00EC3CF6" w:rsidRDefault="00B23AAE" w:rsidP="00F43F57">
            <w:pPr>
              <w:rPr>
                <w:rFonts w:ascii="Arial" w:hAnsi="Arial" w:cs="Arial"/>
                <w:color w:val="0D0D0D" w:themeColor="text1" w:themeTint="F2"/>
              </w:rPr>
            </w:pPr>
            <w:r>
              <w:rPr>
                <w:rFonts w:ascii="Arial" w:hAnsi="Arial" w:cs="Arial"/>
                <w:color w:val="0D0D0D" w:themeColor="text1" w:themeTint="F2"/>
              </w:rPr>
              <w:t xml:space="preserve">P12 builds on basic ideas about waves which were learned in the KS3 (Y8) waves module. Going further, it </w:t>
            </w:r>
            <w:r w:rsidR="003F0497">
              <w:rPr>
                <w:rFonts w:ascii="Arial" w:hAnsi="Arial" w:cs="Arial"/>
                <w:color w:val="0D0D0D" w:themeColor="text1" w:themeTint="F2"/>
              </w:rPr>
              <w:t>looks at longitudinal (sound and seismic) waves for the first time.</w:t>
            </w:r>
          </w:p>
        </w:tc>
        <w:tc>
          <w:tcPr>
            <w:tcW w:w="4456" w:type="dxa"/>
          </w:tcPr>
          <w:p w14:paraId="6534912E" w14:textId="77777777" w:rsidR="00F43F57" w:rsidRDefault="00AE5E64" w:rsidP="00F43F57">
            <w:pPr>
              <w:rPr>
                <w:rFonts w:ascii="Arial" w:hAnsi="Arial" w:cs="Arial"/>
                <w:color w:val="0D0D0D" w:themeColor="text1" w:themeTint="F2"/>
                <w:sz w:val="24"/>
                <w:szCs w:val="26"/>
              </w:rPr>
            </w:pPr>
            <w:r>
              <w:rPr>
                <w:rFonts w:ascii="Arial" w:hAnsi="Arial" w:cs="Arial"/>
                <w:color w:val="0D0D0D" w:themeColor="text1" w:themeTint="F2"/>
                <w:sz w:val="24"/>
                <w:szCs w:val="26"/>
              </w:rPr>
              <w:t>Reading task on Archimedes principle and the history of Archimedes</w:t>
            </w:r>
          </w:p>
          <w:p w14:paraId="54CC06C6" w14:textId="77777777" w:rsidR="00AE5E64" w:rsidRDefault="00AE5E64" w:rsidP="00F43F57">
            <w:pPr>
              <w:rPr>
                <w:rFonts w:ascii="Arial" w:hAnsi="Arial" w:cs="Arial"/>
                <w:color w:val="0D0D0D" w:themeColor="text1" w:themeTint="F2"/>
                <w:sz w:val="24"/>
                <w:szCs w:val="26"/>
              </w:rPr>
            </w:pPr>
          </w:p>
          <w:p w14:paraId="00E6127A" w14:textId="77777777" w:rsidR="00AE5E64" w:rsidRDefault="00AE5E64"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task explaining the timing and results of seismic waves in an earthquake</w:t>
            </w:r>
          </w:p>
          <w:p w14:paraId="0E1543D8" w14:textId="77777777" w:rsidR="00806107" w:rsidRDefault="00806107" w:rsidP="00F43F57">
            <w:pPr>
              <w:rPr>
                <w:rFonts w:ascii="Arial" w:hAnsi="Arial" w:cs="Arial"/>
                <w:color w:val="0D0D0D" w:themeColor="text1" w:themeTint="F2"/>
                <w:sz w:val="24"/>
                <w:szCs w:val="26"/>
              </w:rPr>
            </w:pPr>
          </w:p>
          <w:p w14:paraId="436E60BB" w14:textId="77B944A1" w:rsidR="00806107" w:rsidRPr="00CD02FA" w:rsidRDefault="00806107"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0F39326E" w14:textId="77777777" w:rsidTr="00A2239D">
        <w:trPr>
          <w:trHeight w:val="1413"/>
        </w:trPr>
        <w:tc>
          <w:tcPr>
            <w:tcW w:w="1308" w:type="dxa"/>
          </w:tcPr>
          <w:p w14:paraId="1667FA78" w14:textId="77777777" w:rsidR="00F43F57" w:rsidRPr="00EC3CF6" w:rsidRDefault="00F43F57" w:rsidP="00F43F57">
            <w:pPr>
              <w:rPr>
                <w:rFonts w:ascii="Arial" w:hAnsi="Arial" w:cs="Arial"/>
                <w:color w:val="0D0D0D" w:themeColor="text1" w:themeTint="F2"/>
              </w:rPr>
            </w:pPr>
            <w:r w:rsidRPr="00EC3CF6">
              <w:rPr>
                <w:rFonts w:ascii="Arial" w:hAnsi="Arial" w:cs="Arial"/>
                <w:color w:val="0D0D0D" w:themeColor="text1" w:themeTint="F2"/>
              </w:rPr>
              <w:lastRenderedPageBreak/>
              <w:t>Spring Term – HT 3</w:t>
            </w:r>
          </w:p>
        </w:tc>
        <w:tc>
          <w:tcPr>
            <w:tcW w:w="2998" w:type="dxa"/>
          </w:tcPr>
          <w:p w14:paraId="3CDEA073" w14:textId="2FCD5CF0" w:rsidR="001E2AD3" w:rsidRDefault="00DB7BF4" w:rsidP="00F43F57">
            <w:pPr>
              <w:rPr>
                <w:rFonts w:ascii="Arial" w:hAnsi="Arial" w:cs="Arial"/>
                <w:color w:val="0D0D0D" w:themeColor="text1" w:themeTint="F2"/>
              </w:rPr>
            </w:pPr>
            <w:r w:rsidRPr="00EC3CF6">
              <w:rPr>
                <w:rFonts w:ascii="Arial" w:hAnsi="Arial" w:cs="Arial"/>
                <w:color w:val="0D0D0D" w:themeColor="text1" w:themeTint="F2"/>
              </w:rPr>
              <w:t xml:space="preserve">P13 </w:t>
            </w:r>
            <w:r w:rsidR="00BB782E" w:rsidRPr="00EC3CF6">
              <w:rPr>
                <w:rFonts w:ascii="Arial" w:hAnsi="Arial" w:cs="Arial"/>
                <w:color w:val="0D0D0D" w:themeColor="text1" w:themeTint="F2"/>
              </w:rPr>
              <w:t>Electromagnetic waves: The EMC Spectrum, Light, infra-red, microwaves, radio waves, Communication, Ultra violet, X-rays and gamma rays.</w:t>
            </w:r>
          </w:p>
          <w:p w14:paraId="7473336F" w14:textId="77777777" w:rsidR="00393B39" w:rsidRDefault="00393B39" w:rsidP="00F43F57">
            <w:pPr>
              <w:rPr>
                <w:rFonts w:ascii="Arial" w:hAnsi="Arial" w:cs="Arial"/>
                <w:color w:val="0D0D0D" w:themeColor="text1" w:themeTint="F2"/>
              </w:rPr>
            </w:pPr>
          </w:p>
          <w:p w14:paraId="2E00935A" w14:textId="5371886E" w:rsidR="00B23AAE" w:rsidRPr="00B23AAE" w:rsidRDefault="00B23AAE" w:rsidP="00F43F57">
            <w:pPr>
              <w:rPr>
                <w:rFonts w:ascii="Arial" w:hAnsi="Arial" w:cs="Arial"/>
                <w:color w:val="FF0000"/>
              </w:rPr>
            </w:pPr>
            <w:r w:rsidRPr="00EC3CF6">
              <w:rPr>
                <w:rFonts w:ascii="Arial" w:hAnsi="Arial" w:cs="Arial"/>
                <w:color w:val="FF0000"/>
              </w:rPr>
              <w:t>P14 Light: Reflection of light, refraction of light, light and colour, lenses, using lenses.</w:t>
            </w:r>
          </w:p>
        </w:tc>
        <w:tc>
          <w:tcPr>
            <w:tcW w:w="3019" w:type="dxa"/>
          </w:tcPr>
          <w:p w14:paraId="66AC0052" w14:textId="12BD7D14" w:rsidR="001E2AD3" w:rsidRPr="00EC3CF6" w:rsidRDefault="001E2AD3" w:rsidP="001E2AD3">
            <w:pPr>
              <w:rPr>
                <w:rFonts w:ascii="Arial" w:hAnsi="Arial" w:cs="Arial"/>
                <w:color w:val="0D0D0D" w:themeColor="text1" w:themeTint="F2"/>
              </w:rPr>
            </w:pPr>
            <w:r w:rsidRPr="00EC3CF6">
              <w:rPr>
                <w:rFonts w:ascii="Arial" w:hAnsi="Arial" w:cs="Arial"/>
                <w:color w:val="0D0D0D" w:themeColor="text1" w:themeTint="F2"/>
              </w:rPr>
              <w:t>P13 End of topic test GCSE style questions FT and HT. P13, working scientifically and synoptic content from P1- P12.</w:t>
            </w:r>
          </w:p>
          <w:p w14:paraId="6F952AAB" w14:textId="77777777" w:rsidR="001E2AD3" w:rsidRPr="00EC3CF6" w:rsidRDefault="001E2AD3" w:rsidP="001E2AD3">
            <w:pPr>
              <w:rPr>
                <w:rFonts w:ascii="Arial" w:hAnsi="Arial" w:cs="Arial"/>
                <w:color w:val="0D0D0D" w:themeColor="text1" w:themeTint="F2"/>
              </w:rPr>
            </w:pPr>
            <w:r w:rsidRPr="00EC3CF6">
              <w:rPr>
                <w:rFonts w:ascii="Arial" w:hAnsi="Arial" w:cs="Arial"/>
                <w:color w:val="0D0D0D" w:themeColor="text1" w:themeTint="F2"/>
              </w:rPr>
              <w:t xml:space="preserve">Teacher marked, feedback though model answer mark scheme and follow up exam style questions on areas of weakness – personalised. </w:t>
            </w:r>
          </w:p>
          <w:p w14:paraId="6B0915DB" w14:textId="2F5726B1" w:rsidR="00135467" w:rsidRDefault="00135467" w:rsidP="00F43F57">
            <w:pPr>
              <w:rPr>
                <w:rFonts w:ascii="Arial" w:hAnsi="Arial" w:cs="Arial"/>
                <w:color w:val="0D0D0D" w:themeColor="text1" w:themeTint="F2"/>
              </w:rPr>
            </w:pPr>
          </w:p>
          <w:p w14:paraId="3D742453" w14:textId="77777777" w:rsidR="00393B39" w:rsidRPr="00EC3CF6" w:rsidRDefault="00393B39" w:rsidP="00F43F57">
            <w:pPr>
              <w:rPr>
                <w:rFonts w:ascii="Arial" w:hAnsi="Arial" w:cs="Arial"/>
                <w:color w:val="0D0D0D" w:themeColor="text1" w:themeTint="F2"/>
              </w:rPr>
            </w:pPr>
          </w:p>
          <w:p w14:paraId="05C3D51E" w14:textId="77777777" w:rsidR="00393B39" w:rsidRPr="00393B39" w:rsidRDefault="00393B39" w:rsidP="00393B39">
            <w:pPr>
              <w:rPr>
                <w:rFonts w:ascii="Arial" w:hAnsi="Arial" w:cs="Arial"/>
                <w:color w:val="0D0D0D" w:themeColor="text1" w:themeTint="F2"/>
              </w:rPr>
            </w:pPr>
            <w:r w:rsidRPr="00393B39">
              <w:rPr>
                <w:rFonts w:ascii="Arial" w:hAnsi="Arial" w:cs="Arial"/>
                <w:color w:val="0D0D0D" w:themeColor="text1" w:themeTint="F2"/>
              </w:rPr>
              <w:t>P14 End of topic test GCSE style questions FT and HT. P14, working scientifically and synoptic content from P1- P13.</w:t>
            </w:r>
          </w:p>
          <w:p w14:paraId="6721C1A7" w14:textId="019914C5" w:rsidR="00F43F57" w:rsidRPr="00EC3CF6" w:rsidRDefault="00393B39" w:rsidP="00F43F57">
            <w:pPr>
              <w:rPr>
                <w:rFonts w:ascii="Arial" w:hAnsi="Arial" w:cs="Arial"/>
                <w:color w:val="0D0D0D" w:themeColor="text1" w:themeTint="F2"/>
              </w:rPr>
            </w:pPr>
            <w:r w:rsidRPr="00393B39">
              <w:rPr>
                <w:rFonts w:ascii="Arial" w:hAnsi="Arial" w:cs="Arial"/>
                <w:color w:val="0D0D0D" w:themeColor="text1" w:themeTint="F2"/>
              </w:rPr>
              <w:t xml:space="preserve">Teacher marked, feedback though model answer mark scheme and follow up exam style questions on areas of weakness – personalised. </w:t>
            </w:r>
          </w:p>
        </w:tc>
        <w:tc>
          <w:tcPr>
            <w:tcW w:w="4025" w:type="dxa"/>
          </w:tcPr>
          <w:p w14:paraId="203B1EAB" w14:textId="383F2589" w:rsidR="00F43F57" w:rsidRDefault="003F0497" w:rsidP="00F43F57">
            <w:pPr>
              <w:rPr>
                <w:rFonts w:ascii="Arial" w:hAnsi="Arial" w:cs="Arial"/>
                <w:color w:val="0D0D0D" w:themeColor="text1" w:themeTint="F2"/>
              </w:rPr>
            </w:pPr>
            <w:r>
              <w:rPr>
                <w:rFonts w:ascii="Arial" w:hAnsi="Arial" w:cs="Arial"/>
                <w:color w:val="0D0D0D" w:themeColor="text1" w:themeTint="F2"/>
              </w:rPr>
              <w:t>P13 takes the wave ideas from P12 and applies them directly to electromagnetic waves, looking at uses and applications. This then links back to and strengthens ideas about gamma radiation taught in P7.</w:t>
            </w:r>
          </w:p>
          <w:p w14:paraId="698FD082" w14:textId="77777777" w:rsidR="00E373DD" w:rsidRDefault="00E373DD" w:rsidP="00F43F57">
            <w:pPr>
              <w:rPr>
                <w:rFonts w:ascii="Arial" w:hAnsi="Arial" w:cs="Arial"/>
                <w:color w:val="0D0D0D" w:themeColor="text1" w:themeTint="F2"/>
              </w:rPr>
            </w:pPr>
          </w:p>
          <w:p w14:paraId="150F1B55" w14:textId="22CB5942" w:rsidR="00633FAB" w:rsidRPr="00EC3CF6" w:rsidRDefault="00633FAB" w:rsidP="00F43F57">
            <w:pPr>
              <w:rPr>
                <w:rFonts w:ascii="Arial" w:hAnsi="Arial" w:cs="Arial"/>
                <w:color w:val="0D0D0D" w:themeColor="text1" w:themeTint="F2"/>
              </w:rPr>
            </w:pPr>
            <w:r>
              <w:rPr>
                <w:rFonts w:ascii="Arial" w:hAnsi="Arial" w:cs="Arial"/>
                <w:color w:val="0D0D0D" w:themeColor="text1" w:themeTint="F2"/>
              </w:rPr>
              <w:t>P14 then takes these same EM wave ideas and applies them to visible light, again building upon the KS3 waves topic with reflection and refraction. It then goes further, explaining the colours of light and lenses using the mathematical framework built up in P12.</w:t>
            </w:r>
          </w:p>
        </w:tc>
        <w:tc>
          <w:tcPr>
            <w:tcW w:w="4456" w:type="dxa"/>
          </w:tcPr>
          <w:p w14:paraId="7A76856E" w14:textId="77777777" w:rsidR="00F43F57" w:rsidRDefault="0027316E" w:rsidP="00F43F57">
            <w:pPr>
              <w:rPr>
                <w:rFonts w:ascii="Arial" w:hAnsi="Arial" w:cs="Arial"/>
                <w:color w:val="0D0D0D" w:themeColor="text1" w:themeTint="F2"/>
                <w:sz w:val="24"/>
                <w:szCs w:val="26"/>
              </w:rPr>
            </w:pPr>
            <w:r>
              <w:rPr>
                <w:rFonts w:ascii="Arial" w:hAnsi="Arial" w:cs="Arial"/>
                <w:color w:val="0D0D0D" w:themeColor="text1" w:themeTint="F2"/>
                <w:sz w:val="24"/>
                <w:szCs w:val="26"/>
              </w:rPr>
              <w:t>Reading challenging text (scientific paper) about uses of the entire EM spectrum</w:t>
            </w:r>
          </w:p>
          <w:p w14:paraId="34D2D437" w14:textId="77777777" w:rsidR="00806107" w:rsidRDefault="00806107" w:rsidP="00F43F57">
            <w:pPr>
              <w:rPr>
                <w:rFonts w:ascii="Arial" w:hAnsi="Arial" w:cs="Arial"/>
                <w:color w:val="0D0D0D" w:themeColor="text1" w:themeTint="F2"/>
                <w:sz w:val="24"/>
                <w:szCs w:val="26"/>
              </w:rPr>
            </w:pPr>
          </w:p>
          <w:p w14:paraId="7F98426C" w14:textId="16A2D8AF" w:rsidR="00806107" w:rsidRPr="00CD02FA" w:rsidRDefault="00806107"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5B63699F" w14:textId="77777777" w:rsidTr="00A2239D">
        <w:trPr>
          <w:trHeight w:val="1264"/>
        </w:trPr>
        <w:tc>
          <w:tcPr>
            <w:tcW w:w="1308" w:type="dxa"/>
          </w:tcPr>
          <w:p w14:paraId="20506FEB" w14:textId="77777777" w:rsidR="00F43F57" w:rsidRPr="00EC3CF6" w:rsidRDefault="00F43F57" w:rsidP="00F43F57">
            <w:pPr>
              <w:rPr>
                <w:rFonts w:ascii="Arial" w:hAnsi="Arial" w:cs="Arial"/>
                <w:color w:val="0D0D0D" w:themeColor="text1" w:themeTint="F2"/>
              </w:rPr>
            </w:pPr>
            <w:r w:rsidRPr="00EC3CF6">
              <w:rPr>
                <w:rFonts w:ascii="Arial" w:hAnsi="Arial" w:cs="Arial"/>
                <w:color w:val="0D0D0D" w:themeColor="text1" w:themeTint="F2"/>
              </w:rPr>
              <w:t>Spring Term – HT 4</w:t>
            </w:r>
          </w:p>
        </w:tc>
        <w:tc>
          <w:tcPr>
            <w:tcW w:w="2998" w:type="dxa"/>
          </w:tcPr>
          <w:p w14:paraId="48E24890" w14:textId="68854DA9" w:rsidR="00B23AAE" w:rsidRPr="00B23AAE" w:rsidRDefault="00B23AAE" w:rsidP="00F43F57">
            <w:pPr>
              <w:rPr>
                <w:rFonts w:ascii="Arial" w:hAnsi="Arial" w:cs="Arial"/>
                <w:color w:val="0D0D0D" w:themeColor="text1" w:themeTint="F2"/>
                <w:sz w:val="24"/>
                <w:szCs w:val="26"/>
              </w:rPr>
            </w:pPr>
            <w:r>
              <w:rPr>
                <w:rFonts w:ascii="Arial" w:hAnsi="Arial" w:cs="Arial"/>
                <w:color w:val="0D0D0D" w:themeColor="text1" w:themeTint="F2"/>
                <w:sz w:val="24"/>
                <w:szCs w:val="26"/>
              </w:rPr>
              <w:t xml:space="preserve">P15 Electromagnetism: Magnetic fields, Magnetic fields of electrical current, the motor effect, </w:t>
            </w:r>
            <w:r w:rsidRPr="00367D20">
              <w:rPr>
                <w:rFonts w:ascii="Arial" w:hAnsi="Arial" w:cs="Arial"/>
                <w:color w:val="FF0000"/>
                <w:sz w:val="24"/>
                <w:szCs w:val="26"/>
              </w:rPr>
              <w:t>E</w:t>
            </w:r>
            <w:r>
              <w:rPr>
                <w:rFonts w:ascii="Arial" w:hAnsi="Arial" w:cs="Arial"/>
                <w:color w:val="FF0000"/>
                <w:sz w:val="24"/>
                <w:szCs w:val="26"/>
              </w:rPr>
              <w:t xml:space="preserve">lectromagnets in devices, </w:t>
            </w:r>
            <w:proofErr w:type="gramStart"/>
            <w:r>
              <w:rPr>
                <w:rFonts w:ascii="Arial" w:hAnsi="Arial" w:cs="Arial"/>
                <w:color w:val="FF0000"/>
                <w:sz w:val="24"/>
                <w:szCs w:val="26"/>
              </w:rPr>
              <w:t>The</w:t>
            </w:r>
            <w:proofErr w:type="gramEnd"/>
            <w:r>
              <w:rPr>
                <w:rFonts w:ascii="Arial" w:hAnsi="Arial" w:cs="Arial"/>
                <w:color w:val="FF0000"/>
                <w:sz w:val="24"/>
                <w:szCs w:val="26"/>
              </w:rPr>
              <w:t xml:space="preserve"> generator effect, Alternating-current generator, Transformers.</w:t>
            </w:r>
          </w:p>
        </w:tc>
        <w:tc>
          <w:tcPr>
            <w:tcW w:w="3019" w:type="dxa"/>
          </w:tcPr>
          <w:p w14:paraId="4FB1491A" w14:textId="77777777" w:rsidR="00393B39" w:rsidRPr="00393B39" w:rsidRDefault="00393B39" w:rsidP="00393B39">
            <w:pPr>
              <w:rPr>
                <w:rFonts w:ascii="Arial" w:hAnsi="Arial" w:cs="Arial"/>
                <w:color w:val="0D0D0D" w:themeColor="text1" w:themeTint="F2"/>
              </w:rPr>
            </w:pPr>
            <w:r w:rsidRPr="00393B39">
              <w:rPr>
                <w:rFonts w:ascii="Arial" w:hAnsi="Arial" w:cs="Arial"/>
                <w:color w:val="0D0D0D" w:themeColor="text1" w:themeTint="F2"/>
              </w:rPr>
              <w:t>P15 End of topic test GCSE style questions FT and HT. P15, working scientifically and synoptic content from P1- P14.</w:t>
            </w:r>
          </w:p>
          <w:p w14:paraId="2C068D03" w14:textId="5F4E4B1A" w:rsidR="00F43F57" w:rsidRPr="00EC3CF6" w:rsidRDefault="00393B39" w:rsidP="00393B39">
            <w:pPr>
              <w:rPr>
                <w:rFonts w:ascii="Arial" w:hAnsi="Arial" w:cs="Arial"/>
                <w:color w:val="0D0D0D" w:themeColor="text1" w:themeTint="F2"/>
              </w:rPr>
            </w:pPr>
            <w:r w:rsidRPr="00393B39">
              <w:rPr>
                <w:rFonts w:ascii="Arial" w:hAnsi="Arial" w:cs="Arial"/>
                <w:color w:val="0D0D0D" w:themeColor="text1" w:themeTint="F2"/>
              </w:rPr>
              <w:t>Teacher marked, feedback though model answer mark scheme and follow up exam style questions on areas of weakness – personalised.</w:t>
            </w:r>
          </w:p>
        </w:tc>
        <w:tc>
          <w:tcPr>
            <w:tcW w:w="4025" w:type="dxa"/>
          </w:tcPr>
          <w:p w14:paraId="125C779F" w14:textId="09D11F37" w:rsidR="00F43F57" w:rsidRPr="00EC3CF6" w:rsidRDefault="00EB3157" w:rsidP="00F43F57">
            <w:pPr>
              <w:rPr>
                <w:rFonts w:ascii="Arial" w:hAnsi="Arial" w:cs="Arial"/>
                <w:color w:val="0D0D0D" w:themeColor="text1" w:themeTint="F2"/>
              </w:rPr>
            </w:pPr>
            <w:r>
              <w:rPr>
                <w:rFonts w:ascii="Arial" w:hAnsi="Arial" w:cs="Arial"/>
                <w:color w:val="0D0D0D" w:themeColor="text1" w:themeTint="F2"/>
              </w:rPr>
              <w:t>P15 takes electrical concepts from P3/4/5 and marries them with wave ideas from P12/13/14 to begin a holistic understanding of electromagnetism. Separates take this further by looking at complex applications such as the AC generator.</w:t>
            </w:r>
          </w:p>
        </w:tc>
        <w:tc>
          <w:tcPr>
            <w:tcW w:w="4456" w:type="dxa"/>
          </w:tcPr>
          <w:p w14:paraId="68D3BCF3" w14:textId="77777777" w:rsidR="00F43F57" w:rsidRDefault="00E373DD" w:rsidP="00F43F57">
            <w:pPr>
              <w:rPr>
                <w:rFonts w:ascii="Arial" w:hAnsi="Arial" w:cs="Arial"/>
                <w:color w:val="0D0D0D" w:themeColor="text1" w:themeTint="F2"/>
                <w:sz w:val="24"/>
                <w:szCs w:val="26"/>
              </w:rPr>
            </w:pPr>
            <w:proofErr w:type="spellStart"/>
            <w:r>
              <w:rPr>
                <w:rFonts w:ascii="Arial" w:hAnsi="Arial" w:cs="Arial"/>
                <w:color w:val="0D0D0D" w:themeColor="text1" w:themeTint="F2"/>
                <w:sz w:val="24"/>
                <w:szCs w:val="26"/>
              </w:rPr>
              <w:t>Oracy</w:t>
            </w:r>
            <w:proofErr w:type="spellEnd"/>
            <w:r>
              <w:rPr>
                <w:rFonts w:ascii="Arial" w:hAnsi="Arial" w:cs="Arial"/>
                <w:color w:val="0D0D0D" w:themeColor="text1" w:themeTint="F2"/>
                <w:sz w:val="24"/>
                <w:szCs w:val="26"/>
              </w:rPr>
              <w:t xml:space="preserve"> task: clarity when explaining the complex systems such as AC generators, transformers.</w:t>
            </w:r>
          </w:p>
          <w:p w14:paraId="340AA190" w14:textId="77777777" w:rsidR="00806107" w:rsidRDefault="00806107" w:rsidP="00F43F57">
            <w:pPr>
              <w:rPr>
                <w:rFonts w:ascii="Arial" w:hAnsi="Arial" w:cs="Arial"/>
                <w:color w:val="0D0D0D" w:themeColor="text1" w:themeTint="F2"/>
                <w:sz w:val="24"/>
                <w:szCs w:val="26"/>
              </w:rPr>
            </w:pPr>
          </w:p>
          <w:p w14:paraId="0065C5D7" w14:textId="18117B91" w:rsidR="00806107" w:rsidRPr="00CD02FA" w:rsidRDefault="00806107"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384BE291" w14:textId="77777777" w:rsidTr="00CD02FA">
        <w:trPr>
          <w:trHeight w:val="1414"/>
        </w:trPr>
        <w:tc>
          <w:tcPr>
            <w:tcW w:w="1308" w:type="dxa"/>
          </w:tcPr>
          <w:p w14:paraId="0FD7F286" w14:textId="77777777" w:rsidR="00F43F57" w:rsidRPr="00CD02FA" w:rsidRDefault="00F43F57" w:rsidP="00F43F57">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 – HT 5</w:t>
            </w:r>
          </w:p>
        </w:tc>
        <w:tc>
          <w:tcPr>
            <w:tcW w:w="2998" w:type="dxa"/>
          </w:tcPr>
          <w:p w14:paraId="6A7FC6E9" w14:textId="16DB04D7" w:rsidR="001E2AD3" w:rsidRPr="00CD02FA" w:rsidRDefault="001E2AD3" w:rsidP="00F43F57">
            <w:pPr>
              <w:rPr>
                <w:rFonts w:ascii="Arial" w:hAnsi="Arial" w:cs="Arial"/>
                <w:color w:val="0D0D0D" w:themeColor="text1" w:themeTint="F2"/>
                <w:sz w:val="24"/>
                <w:szCs w:val="26"/>
              </w:rPr>
            </w:pPr>
            <w:r w:rsidRPr="00367D20">
              <w:rPr>
                <w:rFonts w:ascii="Arial" w:hAnsi="Arial" w:cs="Arial"/>
                <w:color w:val="FF0000"/>
                <w:sz w:val="24"/>
                <w:szCs w:val="26"/>
              </w:rPr>
              <w:t>P16 Space</w:t>
            </w:r>
            <w:r w:rsidR="00367D20">
              <w:rPr>
                <w:rFonts w:ascii="Arial" w:hAnsi="Arial" w:cs="Arial"/>
                <w:color w:val="FF0000"/>
                <w:sz w:val="24"/>
                <w:szCs w:val="26"/>
              </w:rPr>
              <w:t xml:space="preserve">: Formation of the solar system, History of the start, Planets, satellites and orbits, </w:t>
            </w:r>
            <w:proofErr w:type="gramStart"/>
            <w:r w:rsidR="00367D20">
              <w:rPr>
                <w:rFonts w:ascii="Arial" w:hAnsi="Arial" w:cs="Arial"/>
                <w:color w:val="FF0000"/>
                <w:sz w:val="24"/>
                <w:szCs w:val="26"/>
              </w:rPr>
              <w:t>Expanding</w:t>
            </w:r>
            <w:proofErr w:type="gramEnd"/>
            <w:r w:rsidR="00367D20">
              <w:rPr>
                <w:rFonts w:ascii="Arial" w:hAnsi="Arial" w:cs="Arial"/>
                <w:color w:val="FF0000"/>
                <w:sz w:val="24"/>
                <w:szCs w:val="26"/>
              </w:rPr>
              <w:t xml:space="preserve"> universe, </w:t>
            </w:r>
            <w:r w:rsidR="00367D20">
              <w:rPr>
                <w:rFonts w:ascii="Arial" w:hAnsi="Arial" w:cs="Arial"/>
                <w:color w:val="FF0000"/>
                <w:sz w:val="24"/>
                <w:szCs w:val="26"/>
              </w:rPr>
              <w:lastRenderedPageBreak/>
              <w:t>Beginning and future of the universe.</w:t>
            </w:r>
          </w:p>
        </w:tc>
        <w:tc>
          <w:tcPr>
            <w:tcW w:w="3019" w:type="dxa"/>
          </w:tcPr>
          <w:p w14:paraId="59A40A6C" w14:textId="2547FE04" w:rsidR="00393B39" w:rsidRPr="00C91A06" w:rsidRDefault="00393B39" w:rsidP="00393B39">
            <w:pPr>
              <w:rPr>
                <w:rFonts w:ascii="Arial" w:hAnsi="Arial" w:cs="Arial"/>
                <w:color w:val="0D0D0D" w:themeColor="text1" w:themeTint="F2"/>
              </w:rPr>
            </w:pPr>
            <w:r>
              <w:rPr>
                <w:rFonts w:ascii="Arial" w:hAnsi="Arial" w:cs="Arial"/>
                <w:color w:val="0D0D0D" w:themeColor="text1" w:themeTint="F2"/>
              </w:rPr>
              <w:lastRenderedPageBreak/>
              <w:t xml:space="preserve">P16 </w:t>
            </w:r>
            <w:r w:rsidRPr="00C91A06">
              <w:rPr>
                <w:rFonts w:ascii="Arial" w:hAnsi="Arial" w:cs="Arial"/>
                <w:color w:val="0D0D0D" w:themeColor="text1" w:themeTint="F2"/>
              </w:rPr>
              <w:t xml:space="preserve">End of topic test GCSE style questions FT and HT. </w:t>
            </w:r>
            <w:r>
              <w:rPr>
                <w:rFonts w:ascii="Arial" w:hAnsi="Arial" w:cs="Arial"/>
                <w:color w:val="0D0D0D" w:themeColor="text1" w:themeTint="F2"/>
              </w:rPr>
              <w:t xml:space="preserve">P16, </w:t>
            </w:r>
            <w:r w:rsidRPr="00C91A06">
              <w:rPr>
                <w:rFonts w:ascii="Arial" w:hAnsi="Arial" w:cs="Arial"/>
                <w:color w:val="0D0D0D" w:themeColor="text1" w:themeTint="F2"/>
              </w:rPr>
              <w:t>working scientifically</w:t>
            </w:r>
            <w:r>
              <w:rPr>
                <w:rFonts w:ascii="Arial" w:hAnsi="Arial" w:cs="Arial"/>
                <w:color w:val="0D0D0D" w:themeColor="text1" w:themeTint="F2"/>
              </w:rPr>
              <w:t xml:space="preserve"> and synoptic </w:t>
            </w:r>
            <w:r w:rsidRPr="00C91A06">
              <w:rPr>
                <w:rFonts w:ascii="Arial" w:hAnsi="Arial" w:cs="Arial"/>
                <w:color w:val="0D0D0D" w:themeColor="text1" w:themeTint="F2"/>
              </w:rPr>
              <w:t>content</w:t>
            </w:r>
            <w:r>
              <w:rPr>
                <w:rFonts w:ascii="Arial" w:hAnsi="Arial" w:cs="Arial"/>
                <w:color w:val="0D0D0D" w:themeColor="text1" w:themeTint="F2"/>
              </w:rPr>
              <w:t xml:space="preserve"> from P1- P15</w:t>
            </w:r>
            <w:r w:rsidRPr="00C91A06">
              <w:rPr>
                <w:rFonts w:ascii="Arial" w:hAnsi="Arial" w:cs="Arial"/>
                <w:color w:val="0D0D0D" w:themeColor="text1" w:themeTint="F2"/>
              </w:rPr>
              <w:t>.</w:t>
            </w:r>
          </w:p>
          <w:p w14:paraId="0530B33F" w14:textId="77777777" w:rsidR="00393B39" w:rsidRPr="00C91A06" w:rsidRDefault="00393B39" w:rsidP="00393B39">
            <w:pPr>
              <w:rPr>
                <w:rFonts w:ascii="Arial" w:hAnsi="Arial" w:cs="Arial"/>
                <w:color w:val="0D0D0D" w:themeColor="text1" w:themeTint="F2"/>
              </w:rPr>
            </w:pPr>
            <w:r w:rsidRPr="00C91A06">
              <w:rPr>
                <w:rFonts w:ascii="Arial" w:hAnsi="Arial" w:cs="Arial"/>
                <w:color w:val="0D0D0D" w:themeColor="text1" w:themeTint="F2"/>
              </w:rPr>
              <w:t xml:space="preserve">Teacher marked, feedback though model answer mark </w:t>
            </w:r>
            <w:r w:rsidRPr="00C91A06">
              <w:rPr>
                <w:rFonts w:ascii="Arial" w:hAnsi="Arial" w:cs="Arial"/>
                <w:color w:val="0D0D0D" w:themeColor="text1" w:themeTint="F2"/>
              </w:rPr>
              <w:lastRenderedPageBreak/>
              <w:t xml:space="preserve">scheme and follow up exam style questions on areas of weakness – personalised. </w:t>
            </w:r>
          </w:p>
          <w:p w14:paraId="42FEB661" w14:textId="77777777" w:rsidR="00F43F57" w:rsidRPr="00CD02FA" w:rsidRDefault="00F43F57" w:rsidP="00393B39">
            <w:pPr>
              <w:rPr>
                <w:rFonts w:ascii="Arial" w:hAnsi="Arial" w:cs="Arial"/>
                <w:color w:val="0D0D0D" w:themeColor="text1" w:themeTint="F2"/>
                <w:sz w:val="24"/>
                <w:szCs w:val="26"/>
              </w:rPr>
            </w:pPr>
          </w:p>
        </w:tc>
        <w:tc>
          <w:tcPr>
            <w:tcW w:w="4025" w:type="dxa"/>
          </w:tcPr>
          <w:p w14:paraId="40A789FE" w14:textId="0A293019" w:rsidR="00F43F57" w:rsidRPr="00CD02FA" w:rsidRDefault="00EB3157" w:rsidP="00F43F57">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 xml:space="preserve">P16 brings together all the ideas from forces modules (P8/10) and waves modules (P12/13/14), and as a result must be taught last in the sequence. It then takes these ideas and applies them to the solar </w:t>
            </w:r>
            <w:r>
              <w:rPr>
                <w:rFonts w:ascii="Arial" w:hAnsi="Arial" w:cs="Arial"/>
                <w:color w:val="0D0D0D" w:themeColor="text1" w:themeTint="F2"/>
                <w:sz w:val="24"/>
                <w:szCs w:val="26"/>
              </w:rPr>
              <w:lastRenderedPageBreak/>
              <w:t>system, stars, and the universe at large.</w:t>
            </w:r>
          </w:p>
        </w:tc>
        <w:tc>
          <w:tcPr>
            <w:tcW w:w="4456" w:type="dxa"/>
          </w:tcPr>
          <w:p w14:paraId="295F4594" w14:textId="77777777" w:rsidR="00F43F57" w:rsidRDefault="00E373DD" w:rsidP="00F43F57">
            <w:pPr>
              <w:rPr>
                <w:rFonts w:ascii="Arial" w:hAnsi="Arial" w:cs="Arial"/>
                <w:color w:val="0D0D0D" w:themeColor="text1" w:themeTint="F2"/>
                <w:sz w:val="24"/>
                <w:szCs w:val="26"/>
              </w:rPr>
            </w:pPr>
            <w:r>
              <w:rPr>
                <w:rFonts w:ascii="Arial" w:hAnsi="Arial" w:cs="Arial"/>
                <w:color w:val="0D0D0D" w:themeColor="text1" w:themeTint="F2"/>
                <w:sz w:val="24"/>
                <w:szCs w:val="26"/>
              </w:rPr>
              <w:lastRenderedPageBreak/>
              <w:t>Reading task: challenging text on the expanding universe and conflicting evidence in cosmology</w:t>
            </w:r>
          </w:p>
          <w:p w14:paraId="7324EC54" w14:textId="77777777" w:rsidR="00806107" w:rsidRDefault="00806107" w:rsidP="00F43F57">
            <w:pPr>
              <w:rPr>
                <w:rFonts w:ascii="Arial" w:hAnsi="Arial" w:cs="Arial"/>
                <w:color w:val="0D0D0D" w:themeColor="text1" w:themeTint="F2"/>
                <w:sz w:val="24"/>
                <w:szCs w:val="26"/>
              </w:rPr>
            </w:pPr>
          </w:p>
          <w:p w14:paraId="7665BE8B" w14:textId="0A0B37E4" w:rsidR="00806107" w:rsidRPr="00CD02FA" w:rsidRDefault="00806107" w:rsidP="00F43F57">
            <w:pPr>
              <w:rPr>
                <w:rFonts w:ascii="Arial" w:hAnsi="Arial" w:cs="Arial"/>
                <w:color w:val="0D0D0D" w:themeColor="text1" w:themeTint="F2"/>
                <w:sz w:val="24"/>
                <w:szCs w:val="26"/>
              </w:rPr>
            </w:pPr>
            <w:r>
              <w:rPr>
                <w:rFonts w:ascii="Arial" w:hAnsi="Arial" w:cs="Arial"/>
                <w:color w:val="0D0D0D" w:themeColor="text1" w:themeTint="F2"/>
              </w:rPr>
              <w:t>Extended writing</w:t>
            </w:r>
          </w:p>
        </w:tc>
      </w:tr>
      <w:tr w:rsidR="00F43F57" w14:paraId="79B50DD5" w14:textId="77777777" w:rsidTr="00F2503C">
        <w:trPr>
          <w:trHeight w:val="2121"/>
        </w:trPr>
        <w:tc>
          <w:tcPr>
            <w:tcW w:w="1308" w:type="dxa"/>
          </w:tcPr>
          <w:p w14:paraId="523FA91F" w14:textId="77777777" w:rsidR="00F43F57" w:rsidRPr="00CD02FA" w:rsidRDefault="00F43F57" w:rsidP="00F43F57">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t>Summer Term – HT 6</w:t>
            </w:r>
          </w:p>
        </w:tc>
        <w:tc>
          <w:tcPr>
            <w:tcW w:w="2998" w:type="dxa"/>
          </w:tcPr>
          <w:p w14:paraId="6F47D8EF" w14:textId="0AECE145" w:rsidR="00F43F57" w:rsidRPr="00CD02FA" w:rsidRDefault="004461C6" w:rsidP="00F43F57">
            <w:pPr>
              <w:rPr>
                <w:rFonts w:ascii="Arial" w:hAnsi="Arial" w:cs="Arial"/>
                <w:color w:val="0D0D0D" w:themeColor="text1" w:themeTint="F2"/>
                <w:sz w:val="24"/>
                <w:szCs w:val="26"/>
              </w:rPr>
            </w:pPr>
            <w:r>
              <w:rPr>
                <w:rFonts w:ascii="Arial" w:hAnsi="Arial" w:cs="Arial"/>
                <w:color w:val="0D0D0D" w:themeColor="text1" w:themeTint="F2"/>
                <w:sz w:val="24"/>
                <w:szCs w:val="26"/>
              </w:rPr>
              <w:t>GCSE Revision Programme</w:t>
            </w:r>
          </w:p>
        </w:tc>
        <w:tc>
          <w:tcPr>
            <w:tcW w:w="3019" w:type="dxa"/>
          </w:tcPr>
          <w:p w14:paraId="325A3E63" w14:textId="6E66B81C" w:rsidR="00F43F57" w:rsidRPr="00CD02FA" w:rsidRDefault="004461C6" w:rsidP="00BB782E">
            <w:pPr>
              <w:rPr>
                <w:rFonts w:ascii="Arial" w:hAnsi="Arial" w:cs="Arial"/>
                <w:color w:val="0D0D0D" w:themeColor="text1" w:themeTint="F2"/>
                <w:sz w:val="24"/>
                <w:szCs w:val="26"/>
              </w:rPr>
            </w:pPr>
            <w:r>
              <w:rPr>
                <w:rFonts w:ascii="Arial" w:hAnsi="Arial" w:cs="Arial"/>
                <w:color w:val="0D0D0D" w:themeColor="text1" w:themeTint="F2"/>
                <w:sz w:val="24"/>
                <w:szCs w:val="26"/>
              </w:rPr>
              <w:t>Use of Mastery Booklets and past papers to assess progress.</w:t>
            </w:r>
          </w:p>
        </w:tc>
        <w:tc>
          <w:tcPr>
            <w:tcW w:w="4025" w:type="dxa"/>
          </w:tcPr>
          <w:p w14:paraId="4B1835A7" w14:textId="45B7034F" w:rsidR="00F43F57" w:rsidRPr="00CD02FA" w:rsidRDefault="004461C6" w:rsidP="00F43F57">
            <w:pPr>
              <w:rPr>
                <w:rFonts w:ascii="Arial" w:hAnsi="Arial" w:cs="Arial"/>
                <w:color w:val="0D0D0D" w:themeColor="text1" w:themeTint="F2"/>
                <w:sz w:val="24"/>
                <w:szCs w:val="26"/>
              </w:rPr>
            </w:pPr>
            <w:r>
              <w:rPr>
                <w:rFonts w:ascii="Arial" w:eastAsia="Arial" w:hAnsi="Arial" w:cs="Arial"/>
              </w:rPr>
              <w:t xml:space="preserve">Reteaching key concepts from paper 1 on the run up to the first May exam, including the 4 Required </w:t>
            </w:r>
            <w:proofErr w:type="spellStart"/>
            <w:r>
              <w:rPr>
                <w:rFonts w:ascii="Arial" w:eastAsia="Arial" w:hAnsi="Arial" w:cs="Arial"/>
              </w:rPr>
              <w:t>Practicals</w:t>
            </w:r>
            <w:proofErr w:type="spellEnd"/>
            <w:r>
              <w:rPr>
                <w:rFonts w:ascii="Arial" w:eastAsia="Arial" w:hAnsi="Arial" w:cs="Arial"/>
              </w:rPr>
              <w:t xml:space="preserve"> for Separate Sciences per subject. There will also be a specific focus on Working Scientifically skills in this period. Focus will then move to paper 2 topic content and the remaining Required </w:t>
            </w:r>
            <w:proofErr w:type="spellStart"/>
            <w:r>
              <w:rPr>
                <w:rFonts w:ascii="Arial" w:eastAsia="Arial" w:hAnsi="Arial" w:cs="Arial"/>
              </w:rPr>
              <w:t>Practicals</w:t>
            </w:r>
            <w:proofErr w:type="spellEnd"/>
            <w:r>
              <w:rPr>
                <w:rFonts w:ascii="Arial" w:eastAsia="Arial" w:hAnsi="Arial" w:cs="Arial"/>
              </w:rPr>
              <w:t xml:space="preserve"> for this paper.</w:t>
            </w:r>
          </w:p>
        </w:tc>
        <w:tc>
          <w:tcPr>
            <w:tcW w:w="4456" w:type="dxa"/>
          </w:tcPr>
          <w:p w14:paraId="7ACF31C3" w14:textId="77777777" w:rsidR="00F43F57" w:rsidRPr="00CD02FA" w:rsidRDefault="00F43F57" w:rsidP="00F43F57">
            <w:pPr>
              <w:rPr>
                <w:rFonts w:ascii="Arial" w:hAnsi="Arial" w:cs="Arial"/>
                <w:color w:val="0D0D0D" w:themeColor="text1" w:themeTint="F2"/>
                <w:sz w:val="24"/>
                <w:szCs w:val="26"/>
              </w:rPr>
            </w:pPr>
          </w:p>
        </w:tc>
      </w:tr>
    </w:tbl>
    <w:p w14:paraId="1270C997" w14:textId="77777777" w:rsidR="00F2503C" w:rsidRDefault="00F2503C" w:rsidP="000A285E">
      <w:pPr>
        <w:pStyle w:val="ListParagraph"/>
        <w:spacing w:line="276" w:lineRule="auto"/>
        <w:rPr>
          <w:rFonts w:asciiTheme="majorHAnsi" w:hAnsiTheme="majorHAnsi" w:cstheme="majorHAnsi"/>
          <w:b/>
          <w:sz w:val="32"/>
          <w:szCs w:val="26"/>
        </w:rPr>
      </w:pPr>
    </w:p>
    <w:p w14:paraId="6F5375C4" w14:textId="77777777" w:rsidR="00F2503C" w:rsidRDefault="00F2503C" w:rsidP="000A285E">
      <w:pPr>
        <w:pStyle w:val="ListParagraph"/>
        <w:spacing w:line="276" w:lineRule="auto"/>
        <w:rPr>
          <w:rFonts w:asciiTheme="majorHAnsi" w:hAnsiTheme="majorHAnsi" w:cstheme="majorHAnsi"/>
          <w:b/>
          <w:sz w:val="32"/>
          <w:szCs w:val="26"/>
        </w:rPr>
      </w:pPr>
    </w:p>
    <w:p w14:paraId="14494A1E" w14:textId="77777777" w:rsidR="00F2503C" w:rsidRDefault="00F2503C" w:rsidP="000A285E">
      <w:pPr>
        <w:pStyle w:val="ListParagraph"/>
        <w:spacing w:line="276" w:lineRule="auto"/>
        <w:rPr>
          <w:rFonts w:asciiTheme="majorHAnsi" w:hAnsiTheme="majorHAnsi" w:cstheme="majorHAnsi"/>
          <w:b/>
          <w:sz w:val="32"/>
          <w:szCs w:val="26"/>
        </w:rPr>
      </w:pPr>
    </w:p>
    <w:p w14:paraId="3ECAE356" w14:textId="77777777" w:rsidR="00F2503C" w:rsidRDefault="00F2503C" w:rsidP="000A285E">
      <w:pPr>
        <w:pStyle w:val="ListParagraph"/>
        <w:spacing w:line="276" w:lineRule="auto"/>
        <w:rPr>
          <w:rFonts w:asciiTheme="majorHAnsi" w:hAnsiTheme="majorHAnsi" w:cstheme="majorHAnsi"/>
          <w:b/>
          <w:sz w:val="32"/>
          <w:szCs w:val="26"/>
        </w:rPr>
      </w:pPr>
    </w:p>
    <w:p w14:paraId="3B7D02BB" w14:textId="77777777" w:rsidR="00F2503C" w:rsidRDefault="00F2503C" w:rsidP="000A285E">
      <w:pPr>
        <w:pStyle w:val="ListParagraph"/>
        <w:spacing w:line="276" w:lineRule="auto"/>
        <w:rPr>
          <w:rFonts w:asciiTheme="majorHAnsi" w:hAnsiTheme="majorHAnsi" w:cstheme="majorHAnsi"/>
          <w:b/>
          <w:sz w:val="32"/>
          <w:szCs w:val="26"/>
        </w:rPr>
      </w:pPr>
    </w:p>
    <w:p w14:paraId="05512E8A" w14:textId="77777777" w:rsidR="00F2503C" w:rsidRDefault="00F2503C" w:rsidP="000A285E">
      <w:pPr>
        <w:pStyle w:val="ListParagraph"/>
        <w:spacing w:line="276" w:lineRule="auto"/>
        <w:rPr>
          <w:rFonts w:asciiTheme="majorHAnsi" w:hAnsiTheme="majorHAnsi" w:cstheme="majorHAnsi"/>
          <w:b/>
          <w:sz w:val="32"/>
          <w:szCs w:val="26"/>
        </w:rPr>
      </w:pPr>
    </w:p>
    <w:p w14:paraId="095F282D" w14:textId="3B6FEE26" w:rsidR="00E45332" w:rsidRPr="0072337B" w:rsidRDefault="00E45332" w:rsidP="0072337B">
      <w:pPr>
        <w:spacing w:line="276" w:lineRule="auto"/>
        <w:rPr>
          <w:rFonts w:asciiTheme="majorHAnsi" w:hAnsiTheme="majorHAnsi" w:cstheme="majorHAnsi"/>
          <w:sz w:val="28"/>
          <w:szCs w:val="26"/>
        </w:rPr>
      </w:pPr>
    </w:p>
    <w:sectPr w:rsidR="00E45332" w:rsidRPr="0072337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767E" w14:textId="77777777" w:rsidR="00B151A6" w:rsidRDefault="00B151A6" w:rsidP="00A2239D">
      <w:pPr>
        <w:spacing w:after="0" w:line="240" w:lineRule="auto"/>
      </w:pPr>
      <w:r>
        <w:separator/>
      </w:r>
    </w:p>
  </w:endnote>
  <w:endnote w:type="continuationSeparator" w:id="0">
    <w:p w14:paraId="3F8F8424" w14:textId="77777777" w:rsidR="00B151A6" w:rsidRDefault="00B151A6"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FA81"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39B5B"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04753"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C21E1" w14:textId="77777777" w:rsidR="00B151A6" w:rsidRDefault="00B151A6" w:rsidP="00A2239D">
      <w:pPr>
        <w:spacing w:after="0" w:line="240" w:lineRule="auto"/>
      </w:pPr>
      <w:r>
        <w:separator/>
      </w:r>
    </w:p>
  </w:footnote>
  <w:footnote w:type="continuationSeparator" w:id="0">
    <w:p w14:paraId="1293A8FD" w14:textId="77777777" w:rsidR="00B151A6" w:rsidRDefault="00B151A6"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CD75D"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451C437E" w14:textId="77777777" w:rsidR="00A2239D" w:rsidRDefault="003A6E3B">
        <w:pPr>
          <w:pStyle w:val="Header"/>
        </w:pPr>
        <w:r>
          <w:rPr>
            <w:noProof/>
            <w:lang w:val="en-US"/>
          </w:rPr>
          <w:pict w14:anchorId="3F523E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65A5"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0A47A5"/>
    <w:rsid w:val="000D5CAD"/>
    <w:rsid w:val="000F7240"/>
    <w:rsid w:val="00135467"/>
    <w:rsid w:val="00147B3E"/>
    <w:rsid w:val="00153AA7"/>
    <w:rsid w:val="0016565B"/>
    <w:rsid w:val="001B71EC"/>
    <w:rsid w:val="001E2AD3"/>
    <w:rsid w:val="001E60C6"/>
    <w:rsid w:val="001F00D2"/>
    <w:rsid w:val="001F1F0C"/>
    <w:rsid w:val="001F2273"/>
    <w:rsid w:val="002106ED"/>
    <w:rsid w:val="002546B1"/>
    <w:rsid w:val="0027316E"/>
    <w:rsid w:val="002862A5"/>
    <w:rsid w:val="00286C00"/>
    <w:rsid w:val="002A7204"/>
    <w:rsid w:val="002E2B9D"/>
    <w:rsid w:val="003073E7"/>
    <w:rsid w:val="00367D20"/>
    <w:rsid w:val="003773AD"/>
    <w:rsid w:val="00393B39"/>
    <w:rsid w:val="003A6E3B"/>
    <w:rsid w:val="003D0A50"/>
    <w:rsid w:val="003D536E"/>
    <w:rsid w:val="003E4F1C"/>
    <w:rsid w:val="003F0497"/>
    <w:rsid w:val="004461C6"/>
    <w:rsid w:val="005A4349"/>
    <w:rsid w:val="006053B6"/>
    <w:rsid w:val="00633FAB"/>
    <w:rsid w:val="00670FC2"/>
    <w:rsid w:val="006A3BBD"/>
    <w:rsid w:val="006D4F54"/>
    <w:rsid w:val="006D71DA"/>
    <w:rsid w:val="007003D0"/>
    <w:rsid w:val="007022D9"/>
    <w:rsid w:val="007150D2"/>
    <w:rsid w:val="0072337B"/>
    <w:rsid w:val="0074159B"/>
    <w:rsid w:val="007618F1"/>
    <w:rsid w:val="00790383"/>
    <w:rsid w:val="007D6C68"/>
    <w:rsid w:val="007F0EE3"/>
    <w:rsid w:val="007F58ED"/>
    <w:rsid w:val="00801B5A"/>
    <w:rsid w:val="00806107"/>
    <w:rsid w:val="008258CE"/>
    <w:rsid w:val="0085624D"/>
    <w:rsid w:val="00867D84"/>
    <w:rsid w:val="008C0A0B"/>
    <w:rsid w:val="008C2273"/>
    <w:rsid w:val="008F07B2"/>
    <w:rsid w:val="009316F7"/>
    <w:rsid w:val="0095042C"/>
    <w:rsid w:val="0095781B"/>
    <w:rsid w:val="00962D14"/>
    <w:rsid w:val="009742D2"/>
    <w:rsid w:val="0098549F"/>
    <w:rsid w:val="009C3C16"/>
    <w:rsid w:val="009F2B99"/>
    <w:rsid w:val="00A134B7"/>
    <w:rsid w:val="00A2239D"/>
    <w:rsid w:val="00A2784D"/>
    <w:rsid w:val="00A65CD3"/>
    <w:rsid w:val="00AB601B"/>
    <w:rsid w:val="00AE4628"/>
    <w:rsid w:val="00AE5E64"/>
    <w:rsid w:val="00AF3C8A"/>
    <w:rsid w:val="00B05B7E"/>
    <w:rsid w:val="00B151A6"/>
    <w:rsid w:val="00B23AAE"/>
    <w:rsid w:val="00B549C2"/>
    <w:rsid w:val="00B62A71"/>
    <w:rsid w:val="00B62AF8"/>
    <w:rsid w:val="00B779FF"/>
    <w:rsid w:val="00BB782E"/>
    <w:rsid w:val="00BE70B8"/>
    <w:rsid w:val="00C006F8"/>
    <w:rsid w:val="00C16300"/>
    <w:rsid w:val="00C32AD6"/>
    <w:rsid w:val="00C55784"/>
    <w:rsid w:val="00C61FAF"/>
    <w:rsid w:val="00C91A06"/>
    <w:rsid w:val="00CB5E3E"/>
    <w:rsid w:val="00CC077A"/>
    <w:rsid w:val="00CC3E05"/>
    <w:rsid w:val="00CD02FA"/>
    <w:rsid w:val="00D43FA7"/>
    <w:rsid w:val="00D57080"/>
    <w:rsid w:val="00D77736"/>
    <w:rsid w:val="00D9266A"/>
    <w:rsid w:val="00DB7BF4"/>
    <w:rsid w:val="00DF3B87"/>
    <w:rsid w:val="00E07B5A"/>
    <w:rsid w:val="00E373DD"/>
    <w:rsid w:val="00E45332"/>
    <w:rsid w:val="00E83325"/>
    <w:rsid w:val="00E83A73"/>
    <w:rsid w:val="00EB3157"/>
    <w:rsid w:val="00EC3CF6"/>
    <w:rsid w:val="00EE58DF"/>
    <w:rsid w:val="00F2503C"/>
    <w:rsid w:val="00F43F57"/>
    <w:rsid w:val="00F57C82"/>
    <w:rsid w:val="00FA7977"/>
    <w:rsid w:val="00FE39B0"/>
    <w:rsid w:val="00FF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DE1AA"/>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913407">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92368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Science - Dr Cahill</cp:lastModifiedBy>
  <cp:revision>7</cp:revision>
  <cp:lastPrinted>2021-05-04T13:21:00Z</cp:lastPrinted>
  <dcterms:created xsi:type="dcterms:W3CDTF">2023-11-10T10:06:00Z</dcterms:created>
  <dcterms:modified xsi:type="dcterms:W3CDTF">2025-07-01T10:11:00Z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1955915810</vt:i4>
  </property>
  <property fmtid="{D5CDD505-2E9C-101B-9397-08002B2CF9AE}" pid="3" name="_NewReviewCycle">
    <vt:lpwstr/>
  </property>
  <property fmtid="{D5CDD505-2E9C-101B-9397-08002B2CF9AE}" pid="4" name="_EmailSubject">
    <vt:lpwstr>Physics long-term plans</vt:lpwstr>
  </property>
  <property fmtid="{D5CDD505-2E9C-101B-9397-08002B2CF9AE}" pid="5" name="_AuthorEmail">
    <vt:lpwstr>WAllsopp@fairfieldhighschool.co.uk</vt:lpwstr>
  </property>
  <property fmtid="{D5CDD505-2E9C-101B-9397-08002B2CF9AE}" pid="6" name="_AuthorEmailDisplayName">
    <vt:lpwstr>Science - Mr Allsopp</vt:lpwstr>
  </property>
  <property fmtid="{D5CDD505-2E9C-101B-9397-08002B2CF9AE}" pid="7" name="_PreviousAdHocReviewCycleID">
    <vt:i4>-726957004</vt:i4>
  </property>
  <property fmtid="{D5CDD505-2E9C-101B-9397-08002B2CF9AE}" pid="8" name="_ReviewingToolsShownOnce">
    <vt:lpwstr/>
  </property>
</Properties>
</file>