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50A91106"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3D4823">
        <w:rPr>
          <w:rFonts w:ascii="Arial" w:hAnsi="Arial" w:cs="Arial"/>
          <w:b/>
          <w:color w:val="404040" w:themeColor="text1" w:themeTint="BF"/>
          <w:sz w:val="24"/>
          <w:szCs w:val="26"/>
        </w:rPr>
        <w:t>Biology</w:t>
      </w:r>
      <w:r w:rsidR="000954C0">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Year </w:t>
      </w:r>
      <w:r w:rsidR="0098549F">
        <w:rPr>
          <w:rFonts w:ascii="Arial" w:hAnsi="Arial" w:cs="Arial"/>
          <w:b/>
          <w:color w:val="404040" w:themeColor="text1" w:themeTint="BF"/>
          <w:sz w:val="24"/>
          <w:szCs w:val="26"/>
        </w:rPr>
        <w:t>1</w:t>
      </w:r>
      <w:r w:rsidR="003D4823">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C0111F">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C0111F">
        <w:rPr>
          <w:rFonts w:ascii="Arial" w:hAnsi="Arial" w:cs="Arial"/>
          <w:b/>
          <w:color w:val="404040" w:themeColor="text1" w:themeTint="BF"/>
          <w:sz w:val="24"/>
          <w:szCs w:val="26"/>
        </w:rPr>
        <w:t>6</w:t>
      </w:r>
      <w:bookmarkStart w:id="0" w:name="_GoBack"/>
      <w:bookmarkEnd w:id="0"/>
    </w:p>
    <w:p w14:paraId="1C65B235"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23BCF25F" w14:textId="77777777" w:rsidR="00BC6ACF" w:rsidRDefault="00BC6ACF" w:rsidP="00BC6ACF">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22AAEFDE" w:rsidR="00FE39B0" w:rsidRPr="00CD02FA" w:rsidRDefault="00BC6ACF" w:rsidP="00BC6ACF">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709F49A4" w14:textId="0B7E9BB6" w:rsidR="00FE39B0" w:rsidRPr="0024505C" w:rsidRDefault="00182C7B" w:rsidP="001F1F0C">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Pr="0024505C">
              <w:rPr>
                <w:rFonts w:ascii="Arial" w:hAnsi="Arial" w:cs="Arial"/>
                <w:color w:val="000000" w:themeColor="text1"/>
              </w:rPr>
              <w:t xml:space="preserve"> (Continued)</w:t>
            </w:r>
            <w:r w:rsidR="0098549F" w:rsidRPr="0024505C">
              <w:rPr>
                <w:rFonts w:ascii="Arial" w:hAnsi="Arial" w:cs="Arial"/>
                <w:color w:val="000000" w:themeColor="text1"/>
              </w:rPr>
              <w:t xml:space="preserve"> </w:t>
            </w:r>
            <w:r w:rsidR="001B40DE" w:rsidRPr="0024505C">
              <w:rPr>
                <w:rFonts w:ascii="Arial" w:hAnsi="Arial" w:cs="Arial"/>
                <w:color w:val="000000" w:themeColor="text1"/>
              </w:rPr>
              <w:t>Reproduction</w:t>
            </w:r>
            <w:r w:rsidR="0098549F" w:rsidRPr="0024505C">
              <w:rPr>
                <w:rFonts w:ascii="Arial" w:hAnsi="Arial" w:cs="Arial"/>
                <w:color w:val="000000" w:themeColor="text1"/>
              </w:rPr>
              <w:t xml:space="preserve">: </w:t>
            </w:r>
            <w:r w:rsidR="003D4823" w:rsidRPr="0024505C">
              <w:rPr>
                <w:rFonts w:ascii="Arial" w:hAnsi="Arial" w:cs="Arial"/>
                <w:color w:val="000000" w:themeColor="text1"/>
              </w:rPr>
              <w:t>Genetics and Inheritance, Genetic Crosses, Expressing outcomes of genetic crosses as proportions and ratios, Punnett Squares, Sex Inheritance, Family Trees, Genetic Disorders – Polydactyly and Cystic Fibrosis, Screening for Genetic Disorders</w:t>
            </w:r>
          </w:p>
          <w:p w14:paraId="4B5A206C" w14:textId="4B6F91FD" w:rsidR="004512DF" w:rsidRPr="0024505C" w:rsidRDefault="004512DF" w:rsidP="001F1F0C">
            <w:pPr>
              <w:rPr>
                <w:rFonts w:ascii="Arial" w:hAnsi="Arial" w:cs="Arial"/>
                <w:color w:val="000000" w:themeColor="text1"/>
              </w:rPr>
            </w:pPr>
          </w:p>
          <w:p w14:paraId="12407B18" w14:textId="4EBEF593" w:rsidR="00340F02" w:rsidRPr="0024505C" w:rsidRDefault="00340F02" w:rsidP="001F1F0C">
            <w:pPr>
              <w:rPr>
                <w:rFonts w:ascii="Arial" w:hAnsi="Arial" w:cs="Arial"/>
                <w:color w:val="000000" w:themeColor="text1"/>
              </w:rPr>
            </w:pPr>
          </w:p>
          <w:p w14:paraId="0EDFE88A" w14:textId="3EE8AB55" w:rsidR="00340F02" w:rsidRPr="0024505C" w:rsidRDefault="00340F02" w:rsidP="001F1F0C">
            <w:pPr>
              <w:rPr>
                <w:rFonts w:ascii="Arial" w:hAnsi="Arial" w:cs="Arial"/>
                <w:color w:val="000000" w:themeColor="text1"/>
              </w:rPr>
            </w:pPr>
          </w:p>
          <w:p w14:paraId="7F01B45E" w14:textId="7F7167D7" w:rsidR="00340F02" w:rsidRPr="0024505C" w:rsidRDefault="00340F02" w:rsidP="001F1F0C">
            <w:pPr>
              <w:rPr>
                <w:rFonts w:ascii="Arial" w:hAnsi="Arial" w:cs="Arial"/>
                <w:color w:val="000000" w:themeColor="text1"/>
              </w:rPr>
            </w:pPr>
          </w:p>
          <w:p w14:paraId="3CA9A050" w14:textId="5277E49E" w:rsidR="00340F02" w:rsidRPr="0024505C" w:rsidRDefault="00340F02" w:rsidP="001F1F0C">
            <w:pPr>
              <w:rPr>
                <w:rFonts w:ascii="Arial" w:hAnsi="Arial" w:cs="Arial"/>
                <w:color w:val="000000" w:themeColor="text1"/>
              </w:rPr>
            </w:pPr>
          </w:p>
          <w:p w14:paraId="5C8A6D25" w14:textId="458A05EC" w:rsidR="00340F02" w:rsidRPr="0024505C" w:rsidRDefault="00340F02" w:rsidP="001F1F0C">
            <w:pPr>
              <w:rPr>
                <w:rFonts w:ascii="Arial" w:hAnsi="Arial" w:cs="Arial"/>
                <w:color w:val="000000" w:themeColor="text1"/>
              </w:rPr>
            </w:pPr>
          </w:p>
          <w:p w14:paraId="5B1214A3" w14:textId="5FAE8C40" w:rsidR="00340F02" w:rsidRPr="0024505C" w:rsidRDefault="00340F02" w:rsidP="001F1F0C">
            <w:pPr>
              <w:rPr>
                <w:rFonts w:ascii="Arial" w:hAnsi="Arial" w:cs="Arial"/>
                <w:color w:val="000000" w:themeColor="text1"/>
              </w:rPr>
            </w:pPr>
          </w:p>
          <w:p w14:paraId="464767B0" w14:textId="3C61AF1E" w:rsidR="00340F02" w:rsidRPr="0024505C" w:rsidRDefault="00340F02" w:rsidP="001F1F0C">
            <w:pPr>
              <w:rPr>
                <w:rFonts w:ascii="Arial" w:hAnsi="Arial" w:cs="Arial"/>
                <w:color w:val="000000" w:themeColor="text1"/>
              </w:rPr>
            </w:pPr>
          </w:p>
          <w:p w14:paraId="0A87E61F" w14:textId="111922C3" w:rsidR="00340F02" w:rsidRPr="0024505C" w:rsidRDefault="00340F02" w:rsidP="001F1F0C">
            <w:pPr>
              <w:rPr>
                <w:rFonts w:ascii="Arial" w:hAnsi="Arial" w:cs="Arial"/>
                <w:color w:val="000000" w:themeColor="text1"/>
              </w:rPr>
            </w:pPr>
          </w:p>
          <w:p w14:paraId="0C5748B7" w14:textId="0B8D5EF6" w:rsidR="00340F02" w:rsidRPr="0024505C" w:rsidRDefault="00340F02" w:rsidP="001F1F0C">
            <w:pPr>
              <w:rPr>
                <w:rFonts w:ascii="Arial" w:hAnsi="Arial" w:cs="Arial"/>
                <w:color w:val="000000" w:themeColor="text1"/>
              </w:rPr>
            </w:pPr>
          </w:p>
          <w:p w14:paraId="4980CBF9" w14:textId="6D1DE9AB" w:rsidR="00340F02" w:rsidRPr="0024505C" w:rsidRDefault="00340F02" w:rsidP="001F1F0C">
            <w:pPr>
              <w:rPr>
                <w:rFonts w:ascii="Arial" w:hAnsi="Arial" w:cs="Arial"/>
                <w:color w:val="000000" w:themeColor="text1"/>
              </w:rPr>
            </w:pPr>
          </w:p>
          <w:p w14:paraId="2F9A39A3" w14:textId="4AA1E713" w:rsidR="00340F02" w:rsidRPr="0024505C" w:rsidRDefault="00340F02" w:rsidP="001F1F0C">
            <w:pPr>
              <w:rPr>
                <w:rFonts w:ascii="Arial" w:hAnsi="Arial" w:cs="Arial"/>
                <w:color w:val="000000" w:themeColor="text1"/>
              </w:rPr>
            </w:pPr>
          </w:p>
          <w:p w14:paraId="402A9AF8" w14:textId="3D87F87B" w:rsidR="00340F02" w:rsidRPr="0024505C" w:rsidRDefault="00340F02" w:rsidP="001F1F0C">
            <w:pPr>
              <w:rPr>
                <w:rFonts w:ascii="Arial" w:hAnsi="Arial" w:cs="Arial"/>
                <w:color w:val="000000" w:themeColor="text1"/>
              </w:rPr>
            </w:pPr>
          </w:p>
          <w:p w14:paraId="24545F1A" w14:textId="53D128CF" w:rsidR="00340F02" w:rsidRPr="0024505C" w:rsidRDefault="00340F02" w:rsidP="001F1F0C">
            <w:pPr>
              <w:rPr>
                <w:rFonts w:ascii="Arial" w:hAnsi="Arial" w:cs="Arial"/>
                <w:color w:val="000000" w:themeColor="text1"/>
              </w:rPr>
            </w:pPr>
          </w:p>
          <w:p w14:paraId="1A17682A" w14:textId="0F03DA5E" w:rsidR="00340F02" w:rsidRPr="0024505C" w:rsidRDefault="00340F02" w:rsidP="001F1F0C">
            <w:pPr>
              <w:rPr>
                <w:rFonts w:ascii="Arial" w:hAnsi="Arial" w:cs="Arial"/>
                <w:color w:val="000000" w:themeColor="text1"/>
              </w:rPr>
            </w:pPr>
          </w:p>
          <w:p w14:paraId="21DD0A16" w14:textId="37D8C1D6" w:rsidR="00340F02" w:rsidRPr="0024505C" w:rsidRDefault="00340F02" w:rsidP="001F1F0C">
            <w:pPr>
              <w:rPr>
                <w:rFonts w:ascii="Arial" w:hAnsi="Arial" w:cs="Arial"/>
                <w:color w:val="000000" w:themeColor="text1"/>
              </w:rPr>
            </w:pPr>
          </w:p>
          <w:p w14:paraId="11911266" w14:textId="057B9CDD" w:rsidR="00340F02" w:rsidRPr="0024505C" w:rsidRDefault="00340F02" w:rsidP="001F1F0C">
            <w:pPr>
              <w:rPr>
                <w:rFonts w:ascii="Arial" w:hAnsi="Arial" w:cs="Arial"/>
                <w:color w:val="000000" w:themeColor="text1"/>
              </w:rPr>
            </w:pPr>
          </w:p>
          <w:p w14:paraId="723D7A89" w14:textId="3B92D913" w:rsidR="00340F02" w:rsidRPr="0024505C" w:rsidRDefault="00340F02" w:rsidP="001F1F0C">
            <w:pPr>
              <w:rPr>
                <w:rFonts w:ascii="Arial" w:hAnsi="Arial" w:cs="Arial"/>
                <w:color w:val="000000" w:themeColor="text1"/>
              </w:rPr>
            </w:pPr>
          </w:p>
          <w:p w14:paraId="0B9E78C2" w14:textId="598B6F8F" w:rsidR="00340F02" w:rsidRPr="0024505C" w:rsidRDefault="00340F02" w:rsidP="001F1F0C">
            <w:pPr>
              <w:rPr>
                <w:rFonts w:ascii="Arial" w:hAnsi="Arial" w:cs="Arial"/>
                <w:color w:val="000000" w:themeColor="text1"/>
              </w:rPr>
            </w:pPr>
          </w:p>
          <w:p w14:paraId="5543ACEB" w14:textId="204DA9C3" w:rsidR="00340F02" w:rsidRPr="0024505C" w:rsidRDefault="00340F02" w:rsidP="001F1F0C">
            <w:pPr>
              <w:rPr>
                <w:rFonts w:ascii="Arial" w:hAnsi="Arial" w:cs="Arial"/>
                <w:color w:val="000000" w:themeColor="text1"/>
              </w:rPr>
            </w:pPr>
          </w:p>
          <w:p w14:paraId="62188AE8" w14:textId="77777777" w:rsidR="00340F02" w:rsidRPr="0024505C" w:rsidRDefault="00340F02" w:rsidP="001F1F0C">
            <w:pPr>
              <w:rPr>
                <w:rFonts w:ascii="Arial" w:hAnsi="Arial" w:cs="Arial"/>
                <w:color w:val="000000" w:themeColor="text1"/>
              </w:rPr>
            </w:pPr>
          </w:p>
          <w:p w14:paraId="55E52020" w14:textId="7450AAC6" w:rsidR="004512DF" w:rsidRPr="0024505C" w:rsidRDefault="004512DF" w:rsidP="001F1F0C">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3</w:t>
            </w:r>
            <w:r w:rsidR="001B40DE" w:rsidRPr="0024505C">
              <w:rPr>
                <w:rFonts w:ascii="Arial" w:hAnsi="Arial" w:cs="Arial"/>
                <w:color w:val="000000" w:themeColor="text1"/>
              </w:rPr>
              <w:t xml:space="preserve"> Variation and Evolution: Variation, Evolution by Natural Selection, Selective Breeding, Genetic Engineering, Ethics of Genetic Technologies </w:t>
            </w:r>
          </w:p>
          <w:p w14:paraId="29D9005B" w14:textId="77777777" w:rsidR="00FE39B0" w:rsidRPr="0024505C" w:rsidRDefault="00FE39B0" w:rsidP="001F1F0C">
            <w:pPr>
              <w:rPr>
                <w:rFonts w:ascii="Arial" w:hAnsi="Arial" w:cs="Arial"/>
                <w:color w:val="000000" w:themeColor="text1"/>
              </w:rPr>
            </w:pPr>
          </w:p>
          <w:p w14:paraId="04EF6C91" w14:textId="77777777" w:rsidR="0098549F" w:rsidRPr="0024505C" w:rsidRDefault="0098549F" w:rsidP="001F1F0C">
            <w:pPr>
              <w:rPr>
                <w:rFonts w:ascii="Arial" w:hAnsi="Arial" w:cs="Arial"/>
                <w:color w:val="000000" w:themeColor="text1"/>
              </w:rPr>
            </w:pPr>
          </w:p>
          <w:p w14:paraId="7024B16B" w14:textId="77777777" w:rsidR="0098549F" w:rsidRPr="0024505C" w:rsidRDefault="0098549F" w:rsidP="001F1F0C">
            <w:pPr>
              <w:rPr>
                <w:rFonts w:ascii="Arial" w:hAnsi="Arial" w:cs="Arial"/>
                <w:color w:val="000000" w:themeColor="text1"/>
              </w:rPr>
            </w:pPr>
          </w:p>
          <w:p w14:paraId="4AB73F4B" w14:textId="77777777" w:rsidR="0098549F" w:rsidRPr="0024505C" w:rsidRDefault="0098549F" w:rsidP="001F1F0C">
            <w:pPr>
              <w:rPr>
                <w:rFonts w:ascii="Arial" w:hAnsi="Arial" w:cs="Arial"/>
                <w:color w:val="000000" w:themeColor="text1"/>
              </w:rPr>
            </w:pPr>
          </w:p>
          <w:p w14:paraId="73040FF6" w14:textId="77777777" w:rsidR="0098549F" w:rsidRPr="0024505C" w:rsidRDefault="0098549F" w:rsidP="001F1F0C">
            <w:pPr>
              <w:rPr>
                <w:rFonts w:ascii="Arial" w:hAnsi="Arial" w:cs="Arial"/>
                <w:color w:val="000000" w:themeColor="text1"/>
              </w:rPr>
            </w:pPr>
          </w:p>
          <w:p w14:paraId="7DE549E6" w14:textId="77777777" w:rsidR="0098549F" w:rsidRPr="0024505C" w:rsidRDefault="00C91A06" w:rsidP="001F1F0C">
            <w:pPr>
              <w:rPr>
                <w:rFonts w:ascii="Arial" w:hAnsi="Arial" w:cs="Arial"/>
                <w:color w:val="000000" w:themeColor="text1"/>
              </w:rPr>
            </w:pPr>
            <w:r w:rsidRPr="0024505C">
              <w:rPr>
                <w:rFonts w:ascii="Arial" w:hAnsi="Arial" w:cs="Arial"/>
                <w:color w:val="000000" w:themeColor="text1"/>
              </w:rPr>
              <w:t xml:space="preserve"> </w:t>
            </w:r>
          </w:p>
        </w:tc>
        <w:tc>
          <w:tcPr>
            <w:tcW w:w="3019" w:type="dxa"/>
          </w:tcPr>
          <w:p w14:paraId="6050EE5E" w14:textId="4FBAF81A" w:rsidR="0098549F" w:rsidRPr="0024505C" w:rsidRDefault="003D4823" w:rsidP="00E83A73">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2</w:t>
            </w:r>
            <w:r w:rsidR="0098549F" w:rsidRPr="0024505C">
              <w:rPr>
                <w:rFonts w:ascii="Arial" w:hAnsi="Arial" w:cs="Arial"/>
                <w:color w:val="000000" w:themeColor="text1"/>
              </w:rPr>
              <w:t xml:space="preserve"> Online </w:t>
            </w:r>
            <w:r w:rsidR="001B40DE" w:rsidRPr="0024505C">
              <w:rPr>
                <w:rFonts w:ascii="Arial" w:hAnsi="Arial" w:cs="Arial"/>
                <w:color w:val="000000" w:themeColor="text1"/>
              </w:rPr>
              <w:t xml:space="preserve">mid-unit </w:t>
            </w:r>
            <w:r w:rsidR="0098549F" w:rsidRPr="0024505C">
              <w:rPr>
                <w:rFonts w:ascii="Arial" w:hAnsi="Arial" w:cs="Arial"/>
                <w:color w:val="000000" w:themeColor="text1"/>
              </w:rPr>
              <w:t xml:space="preserve">test set on </w:t>
            </w:r>
            <w:proofErr w:type="spellStart"/>
            <w:r w:rsidR="00F4301B">
              <w:rPr>
                <w:rFonts w:ascii="Arial" w:hAnsi="Arial" w:cs="Arial"/>
                <w:color w:val="000000" w:themeColor="text1"/>
              </w:rPr>
              <w:t>Educake</w:t>
            </w:r>
            <w:proofErr w:type="spellEnd"/>
            <w:r w:rsidR="001B40DE" w:rsidRPr="0024505C">
              <w:rPr>
                <w:rFonts w:ascii="Arial" w:hAnsi="Arial" w:cs="Arial"/>
                <w:color w:val="000000" w:themeColor="text1"/>
              </w:rPr>
              <w:t xml:space="preserve"> (L1-L4)</w:t>
            </w:r>
            <w:r w:rsidR="0098549F" w:rsidRPr="0024505C">
              <w:rPr>
                <w:rFonts w:ascii="Arial" w:hAnsi="Arial" w:cs="Arial"/>
                <w:color w:val="000000" w:themeColor="text1"/>
              </w:rPr>
              <w:t xml:space="preserve"> – instantly marked and direct question feedback through </w:t>
            </w:r>
            <w:proofErr w:type="spellStart"/>
            <w:r w:rsidR="00F4301B">
              <w:rPr>
                <w:rFonts w:ascii="Arial" w:hAnsi="Arial" w:cs="Arial"/>
                <w:color w:val="000000" w:themeColor="text1"/>
              </w:rPr>
              <w:t>Educake</w:t>
            </w:r>
            <w:proofErr w:type="spellEnd"/>
            <w:r w:rsidR="0098549F" w:rsidRPr="0024505C">
              <w:rPr>
                <w:rFonts w:ascii="Arial" w:hAnsi="Arial" w:cs="Arial"/>
                <w:color w:val="000000" w:themeColor="text1"/>
              </w:rPr>
              <w:t>.</w:t>
            </w:r>
          </w:p>
          <w:p w14:paraId="1BD5890E" w14:textId="2710BDBE" w:rsidR="0098549F" w:rsidRPr="0024505C" w:rsidRDefault="003D4823" w:rsidP="00E83A73">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008258CE" w:rsidRPr="0024505C">
              <w:rPr>
                <w:rFonts w:ascii="Arial" w:hAnsi="Arial" w:cs="Arial"/>
                <w:color w:val="000000" w:themeColor="text1"/>
              </w:rPr>
              <w:t xml:space="preserve">, </w:t>
            </w:r>
            <w:r w:rsidR="0098549F" w:rsidRPr="0024505C">
              <w:rPr>
                <w:rFonts w:ascii="Arial" w:hAnsi="Arial" w:cs="Arial"/>
                <w:color w:val="000000" w:themeColor="text1"/>
              </w:rPr>
              <w:t xml:space="preserve">working scientifically </w:t>
            </w:r>
            <w:r w:rsidR="008258CE" w:rsidRPr="0024505C">
              <w:rPr>
                <w:rFonts w:ascii="Arial" w:hAnsi="Arial" w:cs="Arial"/>
                <w:color w:val="000000" w:themeColor="text1"/>
              </w:rPr>
              <w:t xml:space="preserve">and synoptic </w:t>
            </w:r>
            <w:r w:rsidR="0098549F" w:rsidRPr="0024505C">
              <w:rPr>
                <w:rFonts w:ascii="Arial" w:hAnsi="Arial" w:cs="Arial"/>
                <w:color w:val="000000" w:themeColor="text1"/>
              </w:rPr>
              <w:t>content</w:t>
            </w:r>
            <w:r w:rsidR="008258CE" w:rsidRPr="0024505C">
              <w:rPr>
                <w:rFonts w:ascii="Arial" w:hAnsi="Arial" w:cs="Arial"/>
                <w:color w:val="000000" w:themeColor="text1"/>
              </w:rPr>
              <w:t xml:space="preserve"> from </w:t>
            </w:r>
            <w:r w:rsidRPr="0024505C">
              <w:rPr>
                <w:rFonts w:ascii="Arial" w:hAnsi="Arial" w:cs="Arial"/>
                <w:color w:val="000000" w:themeColor="text1"/>
              </w:rPr>
              <w:t>B</w:t>
            </w:r>
            <w:r w:rsidR="008258CE"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2</w:t>
            </w:r>
            <w:r w:rsidR="0098549F" w:rsidRPr="0024505C">
              <w:rPr>
                <w:rFonts w:ascii="Arial" w:hAnsi="Arial" w:cs="Arial"/>
                <w:color w:val="000000" w:themeColor="text1"/>
              </w:rPr>
              <w:t>.</w:t>
            </w:r>
          </w:p>
          <w:p w14:paraId="69F7B00E" w14:textId="77777777" w:rsidR="0098549F" w:rsidRPr="0024505C" w:rsidRDefault="0098549F" w:rsidP="00E83A73">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5E29FE59" w14:textId="1A93ED09" w:rsidR="00FE39B0" w:rsidRPr="0024505C" w:rsidRDefault="00FE39B0" w:rsidP="00E83A73">
            <w:pPr>
              <w:rPr>
                <w:rFonts w:ascii="Arial" w:hAnsi="Arial" w:cs="Arial"/>
                <w:color w:val="000000" w:themeColor="text1"/>
              </w:rPr>
            </w:pPr>
          </w:p>
          <w:p w14:paraId="37F92778" w14:textId="6C6BFF15" w:rsidR="00340F02" w:rsidRPr="0024505C" w:rsidRDefault="00340F02" w:rsidP="00E83A73">
            <w:pPr>
              <w:rPr>
                <w:rFonts w:ascii="Arial" w:hAnsi="Arial" w:cs="Arial"/>
                <w:color w:val="000000" w:themeColor="text1"/>
              </w:rPr>
            </w:pPr>
          </w:p>
          <w:p w14:paraId="0625B654" w14:textId="6FD064FE" w:rsidR="00340F02" w:rsidRPr="0024505C" w:rsidRDefault="00340F02" w:rsidP="00E83A73">
            <w:pPr>
              <w:rPr>
                <w:rFonts w:ascii="Arial" w:hAnsi="Arial" w:cs="Arial"/>
                <w:color w:val="000000" w:themeColor="text1"/>
              </w:rPr>
            </w:pPr>
          </w:p>
          <w:p w14:paraId="28BF521F" w14:textId="4EBE2DD4" w:rsidR="00340F02" w:rsidRPr="0024505C" w:rsidRDefault="00340F02" w:rsidP="00E83A73">
            <w:pPr>
              <w:rPr>
                <w:rFonts w:ascii="Arial" w:hAnsi="Arial" w:cs="Arial"/>
                <w:color w:val="000000" w:themeColor="text1"/>
              </w:rPr>
            </w:pPr>
          </w:p>
          <w:p w14:paraId="70F0EB30" w14:textId="657B9416" w:rsidR="00340F02" w:rsidRPr="0024505C" w:rsidRDefault="00340F02" w:rsidP="00E83A73">
            <w:pPr>
              <w:rPr>
                <w:rFonts w:ascii="Arial" w:hAnsi="Arial" w:cs="Arial"/>
                <w:color w:val="000000" w:themeColor="text1"/>
              </w:rPr>
            </w:pPr>
          </w:p>
          <w:p w14:paraId="50ECEF60" w14:textId="2CA8187B" w:rsidR="00340F02" w:rsidRPr="0024505C" w:rsidRDefault="00340F02" w:rsidP="00E83A73">
            <w:pPr>
              <w:rPr>
                <w:rFonts w:ascii="Arial" w:hAnsi="Arial" w:cs="Arial"/>
                <w:color w:val="000000" w:themeColor="text1"/>
              </w:rPr>
            </w:pPr>
          </w:p>
          <w:p w14:paraId="47C00205" w14:textId="2C1A63C4" w:rsidR="00340F02" w:rsidRPr="0024505C" w:rsidRDefault="00340F02" w:rsidP="00E83A73">
            <w:pPr>
              <w:rPr>
                <w:rFonts w:ascii="Arial" w:hAnsi="Arial" w:cs="Arial"/>
                <w:color w:val="000000" w:themeColor="text1"/>
              </w:rPr>
            </w:pPr>
          </w:p>
          <w:p w14:paraId="0B7229E7" w14:textId="35BE3246" w:rsidR="00340F02" w:rsidRPr="0024505C" w:rsidRDefault="00340F02" w:rsidP="00E83A73">
            <w:pPr>
              <w:rPr>
                <w:rFonts w:ascii="Arial" w:hAnsi="Arial" w:cs="Arial"/>
                <w:color w:val="000000" w:themeColor="text1"/>
              </w:rPr>
            </w:pPr>
          </w:p>
          <w:p w14:paraId="5C9B797A" w14:textId="53901330" w:rsidR="00340F02" w:rsidRPr="0024505C" w:rsidRDefault="00340F02" w:rsidP="00E83A73">
            <w:pPr>
              <w:rPr>
                <w:rFonts w:ascii="Arial" w:hAnsi="Arial" w:cs="Arial"/>
                <w:color w:val="000000" w:themeColor="text1"/>
              </w:rPr>
            </w:pPr>
          </w:p>
          <w:p w14:paraId="593CF86B" w14:textId="131314DD" w:rsidR="00340F02" w:rsidRPr="0024505C" w:rsidRDefault="00340F02" w:rsidP="00E83A73">
            <w:pPr>
              <w:rPr>
                <w:rFonts w:ascii="Arial" w:hAnsi="Arial" w:cs="Arial"/>
                <w:color w:val="000000" w:themeColor="text1"/>
              </w:rPr>
            </w:pPr>
          </w:p>
          <w:p w14:paraId="5E141CA7" w14:textId="449C1F9D" w:rsidR="00340F02" w:rsidRPr="0024505C" w:rsidRDefault="00340F02" w:rsidP="00E83A73">
            <w:pPr>
              <w:rPr>
                <w:rFonts w:ascii="Arial" w:hAnsi="Arial" w:cs="Arial"/>
                <w:color w:val="000000" w:themeColor="text1"/>
              </w:rPr>
            </w:pPr>
          </w:p>
          <w:p w14:paraId="3475A7EC" w14:textId="20B7D311" w:rsidR="00340F02" w:rsidRPr="0024505C" w:rsidRDefault="00340F02" w:rsidP="00E83A73">
            <w:pPr>
              <w:rPr>
                <w:rFonts w:ascii="Arial" w:hAnsi="Arial" w:cs="Arial"/>
                <w:color w:val="000000" w:themeColor="text1"/>
              </w:rPr>
            </w:pPr>
          </w:p>
          <w:p w14:paraId="4728EDD8" w14:textId="083959EE" w:rsidR="00340F02" w:rsidRPr="0024505C" w:rsidRDefault="00340F02" w:rsidP="00E83A73">
            <w:pPr>
              <w:rPr>
                <w:rFonts w:ascii="Arial" w:hAnsi="Arial" w:cs="Arial"/>
                <w:color w:val="000000" w:themeColor="text1"/>
              </w:rPr>
            </w:pPr>
          </w:p>
          <w:p w14:paraId="1B3BA680" w14:textId="5A6F4853" w:rsidR="00340F02" w:rsidRPr="0024505C" w:rsidRDefault="00340F02" w:rsidP="00E83A73">
            <w:pPr>
              <w:rPr>
                <w:rFonts w:ascii="Arial" w:hAnsi="Arial" w:cs="Arial"/>
                <w:color w:val="000000" w:themeColor="text1"/>
              </w:rPr>
            </w:pPr>
          </w:p>
          <w:p w14:paraId="7A369175" w14:textId="1A7738A2" w:rsidR="00340F02" w:rsidRPr="0024505C" w:rsidRDefault="00340F02" w:rsidP="00E83A73">
            <w:pPr>
              <w:rPr>
                <w:rFonts w:ascii="Arial" w:hAnsi="Arial" w:cs="Arial"/>
                <w:color w:val="000000" w:themeColor="text1"/>
              </w:rPr>
            </w:pPr>
          </w:p>
          <w:p w14:paraId="6AC44D88" w14:textId="07DF3A78" w:rsidR="00340F02" w:rsidRPr="0024505C" w:rsidRDefault="00340F02" w:rsidP="00E83A73">
            <w:pPr>
              <w:rPr>
                <w:rFonts w:ascii="Arial" w:hAnsi="Arial" w:cs="Arial"/>
                <w:color w:val="000000" w:themeColor="text1"/>
              </w:rPr>
            </w:pPr>
          </w:p>
          <w:p w14:paraId="19D2BBD4" w14:textId="447C6A44" w:rsidR="00340F02" w:rsidRPr="0024505C" w:rsidRDefault="00340F02" w:rsidP="00E83A73">
            <w:pPr>
              <w:rPr>
                <w:rFonts w:ascii="Arial" w:hAnsi="Arial" w:cs="Arial"/>
                <w:color w:val="000000" w:themeColor="text1"/>
              </w:rPr>
            </w:pPr>
          </w:p>
          <w:p w14:paraId="740579A8" w14:textId="6295D972" w:rsidR="00340F02" w:rsidRPr="0024505C" w:rsidRDefault="00340F02" w:rsidP="00E83A73">
            <w:pPr>
              <w:rPr>
                <w:rFonts w:ascii="Arial" w:hAnsi="Arial" w:cs="Arial"/>
                <w:color w:val="000000" w:themeColor="text1"/>
              </w:rPr>
            </w:pPr>
          </w:p>
          <w:p w14:paraId="29C3CB39" w14:textId="57581742" w:rsidR="00340F02" w:rsidRPr="0024505C" w:rsidRDefault="00340F02" w:rsidP="00E83A73">
            <w:pPr>
              <w:rPr>
                <w:rFonts w:ascii="Arial" w:hAnsi="Arial" w:cs="Arial"/>
                <w:color w:val="000000" w:themeColor="text1"/>
              </w:rPr>
            </w:pPr>
          </w:p>
          <w:p w14:paraId="698118BD" w14:textId="77777777" w:rsidR="00340F02" w:rsidRPr="0024505C" w:rsidRDefault="00340F02" w:rsidP="00E83A73">
            <w:pPr>
              <w:rPr>
                <w:rFonts w:ascii="Arial" w:hAnsi="Arial" w:cs="Arial"/>
                <w:color w:val="000000" w:themeColor="text1"/>
              </w:rPr>
            </w:pPr>
          </w:p>
          <w:p w14:paraId="2D9ED084" w14:textId="3B0F35A1" w:rsidR="001B40DE" w:rsidRPr="0024505C" w:rsidRDefault="001B40DE" w:rsidP="001B40DE">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3</w:t>
            </w:r>
            <w:r w:rsidRPr="0024505C">
              <w:rPr>
                <w:rFonts w:ascii="Arial" w:hAnsi="Arial" w:cs="Arial"/>
                <w:color w:val="000000" w:themeColor="text1"/>
              </w:rPr>
              <w:t xml:space="preserve"> Online test set on </w:t>
            </w:r>
            <w:proofErr w:type="spellStart"/>
            <w:r w:rsidR="00F4301B">
              <w:rPr>
                <w:rFonts w:ascii="Arial" w:hAnsi="Arial" w:cs="Arial"/>
                <w:color w:val="000000" w:themeColor="text1"/>
              </w:rPr>
              <w:t>Educake</w:t>
            </w:r>
            <w:proofErr w:type="spellEnd"/>
            <w:r w:rsidRPr="0024505C">
              <w:rPr>
                <w:rFonts w:ascii="Arial" w:hAnsi="Arial" w:cs="Arial"/>
                <w:color w:val="000000" w:themeColor="text1"/>
              </w:rPr>
              <w:t xml:space="preserve"> – instantly marked and direct question feedback through </w:t>
            </w:r>
            <w:proofErr w:type="spellStart"/>
            <w:r w:rsidR="00F4301B">
              <w:rPr>
                <w:rFonts w:ascii="Arial" w:hAnsi="Arial" w:cs="Arial"/>
                <w:color w:val="000000" w:themeColor="text1"/>
              </w:rPr>
              <w:t>Educake</w:t>
            </w:r>
            <w:proofErr w:type="spellEnd"/>
            <w:r w:rsidRPr="0024505C">
              <w:rPr>
                <w:rFonts w:ascii="Arial" w:hAnsi="Arial" w:cs="Arial"/>
                <w:color w:val="000000" w:themeColor="text1"/>
              </w:rPr>
              <w:t>.</w:t>
            </w:r>
          </w:p>
          <w:p w14:paraId="40B218C4" w14:textId="3947D744" w:rsidR="001B40DE" w:rsidRPr="0024505C" w:rsidRDefault="001B40DE" w:rsidP="001B40DE">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3</w:t>
            </w:r>
            <w:r w:rsidRPr="0024505C">
              <w:rPr>
                <w:rFonts w:ascii="Arial" w:hAnsi="Arial" w:cs="Arial"/>
                <w:color w:val="000000" w:themeColor="text1"/>
              </w:rPr>
              <w:t>, working scientifically and synoptic content from B1-B1</w:t>
            </w:r>
            <w:r w:rsidR="00AF3B27" w:rsidRPr="0024505C">
              <w:rPr>
                <w:rFonts w:ascii="Arial" w:hAnsi="Arial" w:cs="Arial"/>
                <w:color w:val="000000" w:themeColor="text1"/>
              </w:rPr>
              <w:t>3</w:t>
            </w:r>
            <w:r w:rsidRPr="0024505C">
              <w:rPr>
                <w:rFonts w:ascii="Arial" w:hAnsi="Arial" w:cs="Arial"/>
                <w:color w:val="000000" w:themeColor="text1"/>
              </w:rPr>
              <w:t>.</w:t>
            </w:r>
          </w:p>
          <w:p w14:paraId="0B6CF59E" w14:textId="77777777" w:rsidR="001B40DE" w:rsidRPr="0024505C" w:rsidRDefault="001B40DE" w:rsidP="001B40DE">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6E68B554" w14:textId="77777777" w:rsidR="001B40DE" w:rsidRPr="0024505C" w:rsidRDefault="001B40DE" w:rsidP="00E83A73">
            <w:pPr>
              <w:rPr>
                <w:rFonts w:ascii="Arial" w:hAnsi="Arial" w:cs="Arial"/>
                <w:color w:val="000000" w:themeColor="text1"/>
              </w:rPr>
            </w:pPr>
          </w:p>
          <w:p w14:paraId="0C0F8071" w14:textId="77777777" w:rsidR="00C91A06" w:rsidRPr="0024505C" w:rsidRDefault="00C91A06" w:rsidP="00C32AD6">
            <w:pPr>
              <w:rPr>
                <w:rFonts w:ascii="Arial" w:hAnsi="Arial" w:cs="Arial"/>
                <w:color w:val="000000" w:themeColor="text1"/>
              </w:rPr>
            </w:pPr>
          </w:p>
        </w:tc>
        <w:tc>
          <w:tcPr>
            <w:tcW w:w="4025" w:type="dxa"/>
          </w:tcPr>
          <w:p w14:paraId="3F8F8FB4" w14:textId="77777777" w:rsidR="00FE39B0" w:rsidRPr="0024505C" w:rsidRDefault="00FE39B0" w:rsidP="001F1F0C">
            <w:pPr>
              <w:rPr>
                <w:rFonts w:ascii="Arial" w:hAnsi="Arial" w:cs="Arial"/>
                <w:color w:val="000000" w:themeColor="text1"/>
              </w:rPr>
            </w:pPr>
            <w:r w:rsidRPr="0024505C">
              <w:rPr>
                <w:rFonts w:ascii="Arial" w:hAnsi="Arial" w:cs="Arial"/>
                <w:color w:val="000000" w:themeColor="text1"/>
              </w:rPr>
              <w:lastRenderedPageBreak/>
              <w:t xml:space="preserve">Explain why this topic is being taught at this point. This could focus on the specific content knowledge being taught, </w:t>
            </w:r>
            <w:r w:rsidR="00E83A73" w:rsidRPr="0024505C">
              <w:rPr>
                <w:rFonts w:ascii="Arial" w:hAnsi="Arial" w:cs="Arial"/>
                <w:color w:val="000000" w:themeColor="text1"/>
              </w:rPr>
              <w:t xml:space="preserve">subject </w:t>
            </w:r>
            <w:r w:rsidRPr="0024505C">
              <w:rPr>
                <w:rFonts w:ascii="Arial" w:hAnsi="Arial" w:cs="Arial"/>
                <w:color w:val="000000" w:themeColor="text1"/>
              </w:rPr>
              <w:t>themes within the topic or subject skills that weave through the curriculum</w:t>
            </w:r>
            <w:r w:rsidR="00E83A73" w:rsidRPr="0024505C">
              <w:rPr>
                <w:rFonts w:ascii="Arial" w:hAnsi="Arial" w:cs="Arial"/>
                <w:color w:val="000000" w:themeColor="text1"/>
              </w:rPr>
              <w:t>.</w:t>
            </w:r>
          </w:p>
          <w:p w14:paraId="780CACE3" w14:textId="77777777" w:rsidR="00340F02" w:rsidRPr="0024505C" w:rsidRDefault="00340F02" w:rsidP="001F1F0C">
            <w:pPr>
              <w:rPr>
                <w:rFonts w:ascii="Arial" w:hAnsi="Arial" w:cs="Arial"/>
                <w:color w:val="000000" w:themeColor="text1"/>
              </w:rPr>
            </w:pPr>
          </w:p>
          <w:p w14:paraId="19516D90"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Students build on genetics knowledge taught at KS3 and KS4 on DNA, genes and chromosomes and their role in cells.</w:t>
            </w:r>
          </w:p>
          <w:p w14:paraId="63E4FE4F" w14:textId="77777777" w:rsidR="00340F02" w:rsidRPr="0024505C" w:rsidRDefault="00340F02" w:rsidP="00340F02">
            <w:pPr>
              <w:rPr>
                <w:rFonts w:ascii="Arial" w:hAnsi="Arial" w:cs="Arial"/>
                <w:color w:val="000000" w:themeColor="text1"/>
              </w:rPr>
            </w:pPr>
          </w:p>
          <w:p w14:paraId="62FD0419"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This builds on knowledge taught in year 9 during the B2 – Cell Division Topic. Students need an understanding of mitosis when learning about asexual reproduction. </w:t>
            </w:r>
          </w:p>
          <w:p w14:paraId="1F932666" w14:textId="77777777" w:rsidR="00340F02" w:rsidRPr="0024505C" w:rsidRDefault="00340F02" w:rsidP="00340F02">
            <w:pPr>
              <w:rPr>
                <w:rFonts w:ascii="Arial" w:hAnsi="Arial" w:cs="Arial"/>
                <w:color w:val="000000" w:themeColor="text1"/>
              </w:rPr>
            </w:pPr>
          </w:p>
          <w:p w14:paraId="6B34DF6F" w14:textId="27964E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They also know the function of ribosomes from the B1 topic taught at the start of year 9, and how amino acids join to form proteins covered when teaching enzymes during B3. Knowledge of mutations as genetic changes that </w:t>
            </w:r>
            <w:proofErr w:type="gramStart"/>
            <w:r w:rsidRPr="0024505C">
              <w:rPr>
                <w:rFonts w:ascii="Arial" w:hAnsi="Arial" w:cs="Arial"/>
                <w:color w:val="000000" w:themeColor="text1"/>
              </w:rPr>
              <w:t>cause</w:t>
            </w:r>
            <w:proofErr w:type="gramEnd"/>
            <w:r w:rsidRPr="0024505C">
              <w:rPr>
                <w:rFonts w:ascii="Arial" w:hAnsi="Arial" w:cs="Arial"/>
                <w:color w:val="000000" w:themeColor="text1"/>
              </w:rPr>
              <w:t xml:space="preserve"> cancer covered in B7 are useful when considering genetic mutations. </w:t>
            </w:r>
          </w:p>
          <w:p w14:paraId="262BEC15" w14:textId="77777777" w:rsidR="00340F02" w:rsidRPr="0024505C" w:rsidRDefault="00340F02" w:rsidP="001F1F0C">
            <w:pPr>
              <w:rPr>
                <w:rFonts w:ascii="Arial" w:hAnsi="Arial" w:cs="Arial"/>
                <w:color w:val="000000" w:themeColor="text1"/>
              </w:rPr>
            </w:pPr>
          </w:p>
          <w:p w14:paraId="47B4D0F5" w14:textId="77777777" w:rsidR="00340F02" w:rsidRPr="0024505C" w:rsidRDefault="00340F02" w:rsidP="001F1F0C">
            <w:pPr>
              <w:rPr>
                <w:rFonts w:ascii="Arial" w:hAnsi="Arial" w:cs="Arial"/>
                <w:color w:val="000000" w:themeColor="text1"/>
              </w:rPr>
            </w:pPr>
          </w:p>
          <w:p w14:paraId="531E443E" w14:textId="77777777" w:rsidR="00340F02" w:rsidRPr="0024505C" w:rsidRDefault="00340F02" w:rsidP="001F1F0C">
            <w:pPr>
              <w:rPr>
                <w:rFonts w:ascii="Arial" w:hAnsi="Arial" w:cs="Arial"/>
                <w:color w:val="000000" w:themeColor="text1"/>
              </w:rPr>
            </w:pPr>
          </w:p>
          <w:p w14:paraId="13163238" w14:textId="77777777" w:rsidR="00340F02" w:rsidRPr="0024505C" w:rsidRDefault="00340F02" w:rsidP="001F1F0C">
            <w:pPr>
              <w:rPr>
                <w:rFonts w:ascii="Arial" w:hAnsi="Arial" w:cs="Arial"/>
                <w:color w:val="000000" w:themeColor="text1"/>
              </w:rPr>
            </w:pPr>
          </w:p>
          <w:p w14:paraId="559140C5"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build on their prior knowledge on variation at KS3 and in particular </w:t>
            </w:r>
            <w:r w:rsidRPr="0024505C">
              <w:rPr>
                <w:rFonts w:ascii="Arial" w:hAnsi="Arial" w:cs="Arial"/>
                <w:color w:val="000000" w:themeColor="text1"/>
              </w:rPr>
              <w:lastRenderedPageBreak/>
              <w:t>environmental variation when covering B7 – Non-communicable diseases.</w:t>
            </w:r>
          </w:p>
          <w:p w14:paraId="406EA8C6" w14:textId="77777777" w:rsidR="00340F02" w:rsidRPr="0024505C" w:rsidRDefault="00340F02" w:rsidP="00340F02">
            <w:pPr>
              <w:rPr>
                <w:rFonts w:ascii="Arial" w:hAnsi="Arial" w:cs="Arial"/>
                <w:color w:val="000000" w:themeColor="text1"/>
              </w:rPr>
            </w:pPr>
          </w:p>
          <w:p w14:paraId="704D7A49"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 cover natural selection in year 8 and need to know recent content from B13 on meiosis and sexual reproduction and the evolution of antibiotic resistance to progress to B14.</w:t>
            </w:r>
          </w:p>
          <w:p w14:paraId="675931DC" w14:textId="77777777" w:rsidR="00340F02" w:rsidRPr="0024505C" w:rsidRDefault="00340F02" w:rsidP="00340F02">
            <w:pPr>
              <w:rPr>
                <w:rFonts w:ascii="Arial" w:hAnsi="Arial" w:cs="Arial"/>
                <w:color w:val="000000" w:themeColor="text1"/>
              </w:rPr>
            </w:pPr>
          </w:p>
          <w:p w14:paraId="49BF15F0" w14:textId="63DAC220"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learning about genetic engineering students learn the example of producing insulin. Students have prior knowledge on the role of insulin to treat diabetes in B11- Hormonal Coordination (Y10) and they know of inherited disorders from B13 above.  </w:t>
            </w:r>
          </w:p>
        </w:tc>
        <w:tc>
          <w:tcPr>
            <w:tcW w:w="4456" w:type="dxa"/>
          </w:tcPr>
          <w:p w14:paraId="7D2DA66B" w14:textId="77777777" w:rsidR="00FE39B0" w:rsidRDefault="00E83A73" w:rsidP="00E83A73">
            <w:pPr>
              <w:rPr>
                <w:rFonts w:ascii="Arial" w:hAnsi="Arial" w:cs="Arial"/>
                <w:color w:val="000000" w:themeColor="text1"/>
              </w:rPr>
            </w:pPr>
            <w:r w:rsidRPr="0024505C">
              <w:rPr>
                <w:rFonts w:ascii="Arial" w:hAnsi="Arial" w:cs="Arial"/>
                <w:color w:val="000000" w:themeColor="text1"/>
              </w:rPr>
              <w:lastRenderedPageBreak/>
              <w:t>Include details of</w:t>
            </w:r>
            <w:r w:rsidR="00FE39B0" w:rsidRPr="0024505C">
              <w:rPr>
                <w:rFonts w:ascii="Arial" w:hAnsi="Arial" w:cs="Arial"/>
                <w:color w:val="000000" w:themeColor="text1"/>
              </w:rPr>
              <w:t xml:space="preserve"> challenging text</w:t>
            </w:r>
            <w:r w:rsidRPr="0024505C">
              <w:rPr>
                <w:rFonts w:ascii="Arial" w:hAnsi="Arial" w:cs="Arial"/>
                <w:color w:val="000000" w:themeColor="text1"/>
              </w:rPr>
              <w:t>s</w:t>
            </w:r>
            <w:r w:rsidR="00FE39B0" w:rsidRPr="0024505C">
              <w:rPr>
                <w:rFonts w:ascii="Arial" w:hAnsi="Arial" w:cs="Arial"/>
                <w:color w:val="000000" w:themeColor="text1"/>
              </w:rPr>
              <w:t xml:space="preserve"> and reading strategies,</w:t>
            </w:r>
            <w:r w:rsidRPr="0024505C">
              <w:rPr>
                <w:rFonts w:ascii="Arial" w:hAnsi="Arial" w:cs="Arial"/>
                <w:color w:val="000000" w:themeColor="text1"/>
              </w:rPr>
              <w:t xml:space="preserve"> keyword glossary sheets</w:t>
            </w:r>
            <w:r w:rsidR="00FE39B0" w:rsidRPr="0024505C">
              <w:rPr>
                <w:rFonts w:ascii="Arial" w:hAnsi="Arial" w:cs="Arial"/>
                <w:color w:val="000000" w:themeColor="text1"/>
              </w:rPr>
              <w:t>, oracy opportunit</w:t>
            </w:r>
            <w:r w:rsidRPr="0024505C">
              <w:rPr>
                <w:rFonts w:ascii="Arial" w:hAnsi="Arial" w:cs="Arial"/>
                <w:color w:val="000000" w:themeColor="text1"/>
              </w:rPr>
              <w:t>ies</w:t>
            </w:r>
            <w:r w:rsidR="00FE39B0" w:rsidRPr="0024505C">
              <w:rPr>
                <w:rFonts w:ascii="Arial" w:hAnsi="Arial" w:cs="Arial"/>
                <w:color w:val="000000" w:themeColor="text1"/>
              </w:rPr>
              <w:t xml:space="preserve"> and key disciplinary writing </w:t>
            </w:r>
            <w:r w:rsidR="008F07B2" w:rsidRPr="0024505C">
              <w:rPr>
                <w:rFonts w:ascii="Arial" w:hAnsi="Arial" w:cs="Arial"/>
                <w:color w:val="000000" w:themeColor="text1"/>
              </w:rPr>
              <w:t>task</w:t>
            </w:r>
            <w:r w:rsidRPr="0024505C">
              <w:rPr>
                <w:rFonts w:ascii="Arial" w:hAnsi="Arial" w:cs="Arial"/>
                <w:color w:val="000000" w:themeColor="text1"/>
              </w:rPr>
              <w:t>s.</w:t>
            </w:r>
          </w:p>
          <w:p w14:paraId="19BC0CA3" w14:textId="77777777" w:rsidR="00010D4B" w:rsidRDefault="00010D4B" w:rsidP="00E83A73">
            <w:pPr>
              <w:rPr>
                <w:rFonts w:ascii="Arial" w:hAnsi="Arial" w:cs="Arial"/>
                <w:color w:val="000000" w:themeColor="text1"/>
              </w:rPr>
            </w:pPr>
          </w:p>
          <w:p w14:paraId="77BA45E9" w14:textId="77777777" w:rsidR="00010D4B" w:rsidRDefault="00010D4B" w:rsidP="00E83A73">
            <w:pPr>
              <w:rPr>
                <w:rFonts w:ascii="Arial" w:hAnsi="Arial" w:cs="Arial"/>
                <w:color w:val="000000" w:themeColor="text1"/>
              </w:rPr>
            </w:pPr>
          </w:p>
          <w:p w14:paraId="711764CA"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t>Debating pros and cons of embryo screening</w:t>
            </w:r>
          </w:p>
          <w:p w14:paraId="0F17B190" w14:textId="77777777" w:rsidR="00010D4B" w:rsidRDefault="00010D4B" w:rsidP="00E83A73">
            <w:pPr>
              <w:rPr>
                <w:rFonts w:ascii="Arial" w:hAnsi="Arial" w:cs="Arial"/>
                <w:color w:val="000000" w:themeColor="text1"/>
              </w:rPr>
            </w:pPr>
          </w:p>
          <w:p w14:paraId="76BFD4E7" w14:textId="77777777" w:rsidR="00010D4B" w:rsidRDefault="00010D4B" w:rsidP="00E83A73">
            <w:pPr>
              <w:rPr>
                <w:rFonts w:ascii="Arial" w:hAnsi="Arial" w:cs="Arial"/>
                <w:color w:val="000000" w:themeColor="text1"/>
              </w:rPr>
            </w:pPr>
          </w:p>
          <w:p w14:paraId="57AAEC4E"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t xml:space="preserve">Explaining </w:t>
            </w:r>
            <w:proofErr w:type="spellStart"/>
            <w:r w:rsidRPr="00010D4B">
              <w:rPr>
                <w:rFonts w:ascii="Arial" w:hAnsi="Arial" w:cs="Arial"/>
                <w:color w:val="000000" w:themeColor="text1"/>
                <w:highlight w:val="yellow"/>
              </w:rPr>
              <w:t>punnett</w:t>
            </w:r>
            <w:proofErr w:type="spellEnd"/>
            <w:r w:rsidRPr="00010D4B">
              <w:rPr>
                <w:rFonts w:ascii="Arial" w:hAnsi="Arial" w:cs="Arial"/>
                <w:color w:val="000000" w:themeColor="text1"/>
                <w:highlight w:val="yellow"/>
              </w:rPr>
              <w:t xml:space="preserve"> square cross</w:t>
            </w:r>
          </w:p>
          <w:p w14:paraId="307BC2EF" w14:textId="78009A7D" w:rsidR="00010D4B" w:rsidRDefault="00010D4B" w:rsidP="00E83A73">
            <w:pPr>
              <w:rPr>
                <w:rFonts w:ascii="Arial" w:hAnsi="Arial" w:cs="Arial"/>
                <w:color w:val="000000" w:themeColor="text1"/>
              </w:rPr>
            </w:pPr>
          </w:p>
          <w:p w14:paraId="4A33945D" w14:textId="37CF7D71" w:rsidR="00F4301B" w:rsidRDefault="00F4301B" w:rsidP="00E83A73">
            <w:pPr>
              <w:rPr>
                <w:rFonts w:ascii="Arial" w:hAnsi="Arial" w:cs="Arial"/>
                <w:color w:val="000000" w:themeColor="text1"/>
              </w:rPr>
            </w:pPr>
          </w:p>
          <w:p w14:paraId="2E0C20BC" w14:textId="63556E20" w:rsidR="00F4301B" w:rsidRDefault="00F4301B" w:rsidP="00E83A73">
            <w:pPr>
              <w:rPr>
                <w:rFonts w:ascii="Arial" w:hAnsi="Arial" w:cs="Arial"/>
                <w:color w:val="000000" w:themeColor="text1"/>
              </w:rPr>
            </w:pPr>
            <w:r>
              <w:rPr>
                <w:rFonts w:ascii="Arial" w:hAnsi="Arial" w:cs="Arial"/>
                <w:color w:val="0D0D0D" w:themeColor="text1" w:themeTint="F2"/>
              </w:rPr>
              <w:t>Extended writing</w:t>
            </w:r>
          </w:p>
          <w:p w14:paraId="62DCDAC6" w14:textId="77777777" w:rsidR="00010D4B" w:rsidRDefault="00010D4B" w:rsidP="00E83A73">
            <w:pPr>
              <w:rPr>
                <w:rFonts w:ascii="Arial" w:hAnsi="Arial" w:cs="Arial"/>
                <w:color w:val="000000" w:themeColor="text1"/>
              </w:rPr>
            </w:pPr>
          </w:p>
          <w:p w14:paraId="1C660A39" w14:textId="77777777" w:rsidR="00010D4B" w:rsidRDefault="00010D4B" w:rsidP="00E83A73">
            <w:pPr>
              <w:rPr>
                <w:rFonts w:ascii="Arial" w:hAnsi="Arial" w:cs="Arial"/>
                <w:color w:val="000000" w:themeColor="text1"/>
              </w:rPr>
            </w:pPr>
          </w:p>
          <w:p w14:paraId="32622705" w14:textId="77777777" w:rsidR="00010D4B" w:rsidRDefault="00010D4B" w:rsidP="00E83A73">
            <w:pPr>
              <w:rPr>
                <w:rFonts w:ascii="Arial" w:hAnsi="Arial" w:cs="Arial"/>
                <w:color w:val="000000" w:themeColor="text1"/>
              </w:rPr>
            </w:pPr>
          </w:p>
          <w:p w14:paraId="1251F696" w14:textId="77777777" w:rsidR="00010D4B" w:rsidRDefault="00010D4B" w:rsidP="00E83A73">
            <w:pPr>
              <w:rPr>
                <w:rFonts w:ascii="Arial" w:hAnsi="Arial" w:cs="Arial"/>
                <w:color w:val="000000" w:themeColor="text1"/>
              </w:rPr>
            </w:pPr>
          </w:p>
          <w:p w14:paraId="1FD5ECCD" w14:textId="77777777" w:rsidR="00010D4B" w:rsidRDefault="00010D4B" w:rsidP="00E83A73">
            <w:pPr>
              <w:rPr>
                <w:rFonts w:ascii="Arial" w:hAnsi="Arial" w:cs="Arial"/>
                <w:color w:val="000000" w:themeColor="text1"/>
              </w:rPr>
            </w:pPr>
          </w:p>
          <w:p w14:paraId="704A4D15" w14:textId="77777777" w:rsidR="00010D4B" w:rsidRDefault="00010D4B" w:rsidP="00E83A73">
            <w:pPr>
              <w:rPr>
                <w:rFonts w:ascii="Arial" w:hAnsi="Arial" w:cs="Arial"/>
                <w:color w:val="000000" w:themeColor="text1"/>
              </w:rPr>
            </w:pPr>
          </w:p>
          <w:p w14:paraId="4AE343B7" w14:textId="77777777" w:rsidR="00010D4B" w:rsidRDefault="00010D4B" w:rsidP="00E83A73">
            <w:pPr>
              <w:rPr>
                <w:rFonts w:ascii="Arial" w:hAnsi="Arial" w:cs="Arial"/>
                <w:color w:val="000000" w:themeColor="text1"/>
              </w:rPr>
            </w:pPr>
          </w:p>
          <w:p w14:paraId="0669946E" w14:textId="77777777" w:rsidR="00010D4B" w:rsidRDefault="00010D4B" w:rsidP="00E83A73">
            <w:pPr>
              <w:rPr>
                <w:rFonts w:ascii="Arial" w:hAnsi="Arial" w:cs="Arial"/>
                <w:color w:val="000000" w:themeColor="text1"/>
              </w:rPr>
            </w:pPr>
          </w:p>
          <w:p w14:paraId="2EF23759" w14:textId="77777777" w:rsidR="00010D4B" w:rsidRDefault="00010D4B" w:rsidP="00E83A73">
            <w:pPr>
              <w:rPr>
                <w:rFonts w:ascii="Arial" w:hAnsi="Arial" w:cs="Arial"/>
                <w:color w:val="000000" w:themeColor="text1"/>
              </w:rPr>
            </w:pPr>
          </w:p>
          <w:p w14:paraId="0A2F3A52" w14:textId="77777777" w:rsidR="00010D4B" w:rsidRDefault="00010D4B" w:rsidP="00E83A73">
            <w:pPr>
              <w:rPr>
                <w:rFonts w:ascii="Arial" w:hAnsi="Arial" w:cs="Arial"/>
                <w:color w:val="000000" w:themeColor="text1"/>
              </w:rPr>
            </w:pPr>
          </w:p>
          <w:p w14:paraId="4CFE2599" w14:textId="77777777" w:rsidR="00010D4B" w:rsidRDefault="00010D4B" w:rsidP="00E83A73">
            <w:pPr>
              <w:rPr>
                <w:rFonts w:ascii="Arial" w:hAnsi="Arial" w:cs="Arial"/>
                <w:color w:val="000000" w:themeColor="text1"/>
              </w:rPr>
            </w:pPr>
          </w:p>
          <w:p w14:paraId="75D5E0AA" w14:textId="77777777" w:rsidR="00010D4B" w:rsidRDefault="00010D4B" w:rsidP="00E83A73">
            <w:pPr>
              <w:rPr>
                <w:rFonts w:ascii="Arial" w:hAnsi="Arial" w:cs="Arial"/>
                <w:color w:val="000000" w:themeColor="text1"/>
              </w:rPr>
            </w:pPr>
          </w:p>
          <w:p w14:paraId="362CE99F" w14:textId="77777777" w:rsidR="00010D4B" w:rsidRDefault="00010D4B" w:rsidP="00E83A73">
            <w:pPr>
              <w:rPr>
                <w:rFonts w:ascii="Arial" w:hAnsi="Arial" w:cs="Arial"/>
                <w:color w:val="000000" w:themeColor="text1"/>
              </w:rPr>
            </w:pPr>
          </w:p>
          <w:p w14:paraId="6D873C7E" w14:textId="77777777" w:rsidR="00010D4B" w:rsidRDefault="00010D4B" w:rsidP="00E83A73">
            <w:pPr>
              <w:rPr>
                <w:rFonts w:ascii="Arial" w:hAnsi="Arial" w:cs="Arial"/>
                <w:color w:val="000000" w:themeColor="text1"/>
              </w:rPr>
            </w:pPr>
          </w:p>
          <w:p w14:paraId="476E5232" w14:textId="77777777" w:rsidR="00010D4B" w:rsidRDefault="00010D4B" w:rsidP="00E83A73">
            <w:pPr>
              <w:rPr>
                <w:rFonts w:ascii="Arial" w:hAnsi="Arial" w:cs="Arial"/>
                <w:color w:val="000000" w:themeColor="text1"/>
              </w:rPr>
            </w:pPr>
          </w:p>
          <w:p w14:paraId="2A256F01" w14:textId="77777777" w:rsidR="00010D4B" w:rsidRDefault="00010D4B" w:rsidP="00E83A73">
            <w:pPr>
              <w:rPr>
                <w:rFonts w:ascii="Arial" w:hAnsi="Arial" w:cs="Arial"/>
                <w:color w:val="000000" w:themeColor="text1"/>
              </w:rPr>
            </w:pPr>
          </w:p>
          <w:p w14:paraId="68753FF0" w14:textId="77777777" w:rsidR="00010D4B" w:rsidRDefault="00010D4B" w:rsidP="00E83A73">
            <w:pPr>
              <w:rPr>
                <w:rFonts w:ascii="Arial" w:hAnsi="Arial" w:cs="Arial"/>
                <w:color w:val="000000" w:themeColor="text1"/>
              </w:rPr>
            </w:pPr>
          </w:p>
          <w:p w14:paraId="550A0109" w14:textId="77777777" w:rsidR="00010D4B" w:rsidRDefault="00010D4B" w:rsidP="00E83A73">
            <w:pPr>
              <w:rPr>
                <w:rFonts w:ascii="Arial" w:hAnsi="Arial" w:cs="Arial"/>
                <w:color w:val="000000" w:themeColor="text1"/>
              </w:rPr>
            </w:pPr>
          </w:p>
          <w:p w14:paraId="7088DDAB" w14:textId="77777777" w:rsidR="00010D4B" w:rsidRDefault="00010D4B" w:rsidP="00E83A73">
            <w:pPr>
              <w:rPr>
                <w:rFonts w:ascii="Arial" w:hAnsi="Arial" w:cs="Arial"/>
                <w:color w:val="000000" w:themeColor="text1"/>
              </w:rPr>
            </w:pPr>
          </w:p>
          <w:p w14:paraId="7E65DC8D" w14:textId="77777777" w:rsidR="00010D4B" w:rsidRDefault="00010D4B" w:rsidP="00E83A73">
            <w:pPr>
              <w:rPr>
                <w:rFonts w:ascii="Arial" w:hAnsi="Arial" w:cs="Arial"/>
                <w:color w:val="000000" w:themeColor="text1"/>
              </w:rPr>
            </w:pPr>
          </w:p>
          <w:p w14:paraId="1A5F1C7C" w14:textId="77777777" w:rsidR="00010D4B" w:rsidRDefault="00010D4B" w:rsidP="00E83A73">
            <w:pPr>
              <w:rPr>
                <w:rFonts w:ascii="Arial" w:hAnsi="Arial" w:cs="Arial"/>
                <w:color w:val="000000" w:themeColor="text1"/>
              </w:rPr>
            </w:pPr>
          </w:p>
          <w:p w14:paraId="3146564B" w14:textId="77777777" w:rsidR="00010D4B" w:rsidRDefault="00010D4B" w:rsidP="00E83A73">
            <w:pPr>
              <w:rPr>
                <w:rFonts w:ascii="Arial" w:hAnsi="Arial" w:cs="Arial"/>
                <w:color w:val="000000" w:themeColor="text1"/>
                <w:highlight w:val="yellow"/>
              </w:rPr>
            </w:pPr>
            <w:r w:rsidRPr="00010D4B">
              <w:rPr>
                <w:rFonts w:ascii="Arial" w:hAnsi="Arial" w:cs="Arial"/>
                <w:color w:val="000000" w:themeColor="text1"/>
                <w:highlight w:val="yellow"/>
              </w:rPr>
              <w:t>Explaining evolution using VARG</w:t>
            </w:r>
          </w:p>
          <w:p w14:paraId="49FB4C51" w14:textId="77777777" w:rsidR="00F4301B" w:rsidRDefault="00F4301B" w:rsidP="00E83A73">
            <w:pPr>
              <w:rPr>
                <w:rFonts w:ascii="Arial" w:hAnsi="Arial" w:cs="Arial"/>
                <w:color w:val="000000" w:themeColor="text1"/>
              </w:rPr>
            </w:pPr>
          </w:p>
          <w:p w14:paraId="42B97C71" w14:textId="55487306" w:rsidR="00F4301B" w:rsidRPr="0024505C" w:rsidRDefault="00F4301B" w:rsidP="00E83A73">
            <w:pPr>
              <w:rPr>
                <w:rFonts w:ascii="Arial" w:hAnsi="Arial" w:cs="Arial"/>
                <w:color w:val="000000" w:themeColor="text1"/>
              </w:rPr>
            </w:pPr>
            <w:r>
              <w:rPr>
                <w:rFonts w:ascii="Arial" w:hAnsi="Arial" w:cs="Arial"/>
                <w:color w:val="0D0D0D" w:themeColor="text1" w:themeTint="F2"/>
              </w:rPr>
              <w:t>Extended writing</w:t>
            </w:r>
          </w:p>
        </w:tc>
      </w:tr>
      <w:tr w:rsidR="00FE39B0" w14:paraId="7C81B0C9" w14:textId="77777777" w:rsidTr="00A2239D">
        <w:trPr>
          <w:trHeight w:val="1408"/>
        </w:trPr>
        <w:tc>
          <w:tcPr>
            <w:tcW w:w="1308" w:type="dxa"/>
          </w:tcPr>
          <w:p w14:paraId="3912BE2C" w14:textId="77777777"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Autumn Term – HT2</w:t>
            </w:r>
          </w:p>
        </w:tc>
        <w:tc>
          <w:tcPr>
            <w:tcW w:w="2998" w:type="dxa"/>
          </w:tcPr>
          <w:p w14:paraId="1F1679EC" w14:textId="280CE166" w:rsidR="00C32AD6" w:rsidRPr="0024505C" w:rsidRDefault="001B40DE" w:rsidP="00C32AD6">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4</w:t>
            </w:r>
            <w:r w:rsidR="00C32AD6" w:rsidRPr="0024505C">
              <w:rPr>
                <w:rFonts w:ascii="Arial" w:hAnsi="Arial" w:cs="Arial"/>
                <w:color w:val="000000" w:themeColor="text1"/>
              </w:rPr>
              <w:t xml:space="preserve"> </w:t>
            </w:r>
            <w:r w:rsidRPr="0024505C">
              <w:rPr>
                <w:rFonts w:ascii="Arial" w:hAnsi="Arial" w:cs="Arial"/>
                <w:color w:val="000000" w:themeColor="text1"/>
              </w:rPr>
              <w:t>Genetics and Evolution</w:t>
            </w:r>
            <w:r w:rsidR="00C32AD6" w:rsidRPr="0024505C">
              <w:rPr>
                <w:rFonts w:ascii="Arial" w:hAnsi="Arial" w:cs="Arial"/>
                <w:color w:val="000000" w:themeColor="text1"/>
              </w:rPr>
              <w:t xml:space="preserve">: </w:t>
            </w:r>
            <w:r w:rsidRPr="0024505C">
              <w:rPr>
                <w:rFonts w:ascii="Arial" w:hAnsi="Arial" w:cs="Arial"/>
                <w:color w:val="000000" w:themeColor="text1"/>
              </w:rPr>
              <w:t>Evidence for Evolution, Fossils and Extinction, Antibiotic Resistant Bacteria, Classification, New Systems of Classification</w:t>
            </w:r>
          </w:p>
          <w:p w14:paraId="3C5027B4" w14:textId="0B79D2B2" w:rsidR="00286C00" w:rsidRPr="0024505C" w:rsidRDefault="00286C00" w:rsidP="00C32AD6">
            <w:pPr>
              <w:rPr>
                <w:rFonts w:ascii="Arial" w:hAnsi="Arial" w:cs="Arial"/>
                <w:color w:val="000000" w:themeColor="text1"/>
              </w:rPr>
            </w:pPr>
          </w:p>
        </w:tc>
        <w:tc>
          <w:tcPr>
            <w:tcW w:w="3019" w:type="dxa"/>
          </w:tcPr>
          <w:p w14:paraId="73079381" w14:textId="2B56D79F" w:rsidR="001B71EC" w:rsidRPr="0024505C" w:rsidRDefault="001B40DE" w:rsidP="00C32AD6">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2</w:t>
            </w:r>
            <w:r w:rsidRPr="0024505C">
              <w:rPr>
                <w:rFonts w:ascii="Arial" w:hAnsi="Arial" w:cs="Arial"/>
                <w:color w:val="000000" w:themeColor="text1"/>
              </w:rPr>
              <w:t>,1</w:t>
            </w:r>
            <w:r w:rsidR="00AF3B27" w:rsidRPr="0024505C">
              <w:rPr>
                <w:rFonts w:ascii="Arial" w:hAnsi="Arial" w:cs="Arial"/>
                <w:color w:val="000000" w:themeColor="text1"/>
              </w:rPr>
              <w:t>3</w:t>
            </w:r>
            <w:r w:rsidRPr="0024505C">
              <w:rPr>
                <w:rFonts w:ascii="Arial" w:hAnsi="Arial" w:cs="Arial"/>
                <w:color w:val="000000" w:themeColor="text1"/>
              </w:rPr>
              <w:t xml:space="preserve"> &amp; 1</w:t>
            </w:r>
            <w:r w:rsidR="00AF3B27" w:rsidRPr="0024505C">
              <w:rPr>
                <w:rFonts w:ascii="Arial" w:hAnsi="Arial" w:cs="Arial"/>
                <w:color w:val="000000" w:themeColor="text1"/>
              </w:rPr>
              <w:t>4</w:t>
            </w:r>
            <w:r w:rsidR="00C32AD6" w:rsidRPr="0024505C">
              <w:rPr>
                <w:rFonts w:ascii="Arial" w:hAnsi="Arial" w:cs="Arial"/>
                <w:color w:val="000000" w:themeColor="text1"/>
              </w:rPr>
              <w:t xml:space="preserve"> End of topic test GCSE style questions FT and HT. </w:t>
            </w:r>
            <w:r w:rsidRPr="0024505C">
              <w:rPr>
                <w:rFonts w:ascii="Arial" w:hAnsi="Arial" w:cs="Arial"/>
                <w:color w:val="000000" w:themeColor="text1"/>
              </w:rPr>
              <w:t>B1</w:t>
            </w:r>
            <w:r w:rsidR="00AF3B27" w:rsidRPr="0024505C">
              <w:rPr>
                <w:rFonts w:ascii="Arial" w:hAnsi="Arial" w:cs="Arial"/>
                <w:color w:val="000000" w:themeColor="text1"/>
              </w:rPr>
              <w:t>4</w:t>
            </w:r>
            <w:r w:rsidR="001B71EC"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1B71EC"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4</w:t>
            </w:r>
            <w:r w:rsidR="001B71EC" w:rsidRPr="0024505C">
              <w:rPr>
                <w:rFonts w:ascii="Arial" w:hAnsi="Arial" w:cs="Arial"/>
                <w:color w:val="000000" w:themeColor="text1"/>
              </w:rPr>
              <w:t>.</w:t>
            </w:r>
          </w:p>
          <w:p w14:paraId="7159954A" w14:textId="38F6E6F8" w:rsidR="00C32AD6" w:rsidRPr="0024505C" w:rsidRDefault="00C32AD6" w:rsidP="00C32AD6">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14C128BB" w14:textId="77777777" w:rsidR="00FE39B0" w:rsidRPr="0024505C" w:rsidRDefault="00FE39B0" w:rsidP="001F1F0C">
            <w:pPr>
              <w:rPr>
                <w:rFonts w:ascii="Arial" w:hAnsi="Arial" w:cs="Arial"/>
                <w:color w:val="000000" w:themeColor="text1"/>
              </w:rPr>
            </w:pPr>
          </w:p>
        </w:tc>
        <w:tc>
          <w:tcPr>
            <w:tcW w:w="4025" w:type="dxa"/>
          </w:tcPr>
          <w:p w14:paraId="02DDB39D"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This unit relies on prior knowledge of genetics and how to predict the results of genetic crosses from B13 above. It also needs to be taught after B14 where natural selection is introduced to discuss theories of evolution and accepting Darwin’s ideas.</w:t>
            </w:r>
          </w:p>
          <w:p w14:paraId="0E404E41" w14:textId="77777777" w:rsidR="00340F02" w:rsidRPr="0024505C" w:rsidRDefault="00340F02" w:rsidP="00340F02">
            <w:pPr>
              <w:rPr>
                <w:rFonts w:ascii="Arial" w:hAnsi="Arial" w:cs="Arial"/>
                <w:color w:val="000000" w:themeColor="text1"/>
              </w:rPr>
            </w:pPr>
          </w:p>
          <w:p w14:paraId="5406BA47"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Students need knowledge from B1 (Year 9) on prokaryotic cells when learning new systems of classification.</w:t>
            </w:r>
          </w:p>
          <w:p w14:paraId="21251C26" w14:textId="77777777" w:rsidR="00340F02" w:rsidRPr="0024505C" w:rsidRDefault="00340F02" w:rsidP="00340F02">
            <w:pPr>
              <w:rPr>
                <w:rFonts w:ascii="Arial" w:hAnsi="Arial" w:cs="Arial"/>
                <w:color w:val="000000" w:themeColor="text1"/>
              </w:rPr>
            </w:pPr>
          </w:p>
          <w:p w14:paraId="51444741" w14:textId="27B595EE" w:rsidR="00FE39B0" w:rsidRPr="0024505C" w:rsidRDefault="00340F02" w:rsidP="00340F02">
            <w:pPr>
              <w:rPr>
                <w:rFonts w:ascii="Arial" w:hAnsi="Arial" w:cs="Arial"/>
                <w:color w:val="000000" w:themeColor="text1"/>
              </w:rPr>
            </w:pPr>
            <w:r w:rsidRPr="0024505C">
              <w:rPr>
                <w:rFonts w:ascii="Arial" w:hAnsi="Arial" w:cs="Arial"/>
                <w:color w:val="000000" w:themeColor="text1"/>
              </w:rPr>
              <w:t>Evolution and fossils are also introduced at KS3 in year 8.</w:t>
            </w:r>
          </w:p>
        </w:tc>
        <w:tc>
          <w:tcPr>
            <w:tcW w:w="4456" w:type="dxa"/>
          </w:tcPr>
          <w:p w14:paraId="40A39AA0" w14:textId="77777777" w:rsidR="00FE39B0" w:rsidRDefault="00010D4B" w:rsidP="001F1F0C">
            <w:pPr>
              <w:rPr>
                <w:rFonts w:ascii="Arial" w:hAnsi="Arial" w:cs="Arial"/>
                <w:color w:val="000000" w:themeColor="text1"/>
                <w:highlight w:val="yellow"/>
              </w:rPr>
            </w:pPr>
            <w:r w:rsidRPr="00010D4B">
              <w:rPr>
                <w:rFonts w:ascii="Arial" w:hAnsi="Arial" w:cs="Arial"/>
                <w:color w:val="000000" w:themeColor="text1"/>
                <w:highlight w:val="yellow"/>
              </w:rPr>
              <w:t>Discuss classification of random objects</w:t>
            </w:r>
          </w:p>
          <w:p w14:paraId="5F71B63C" w14:textId="77777777" w:rsidR="00010D4B" w:rsidRDefault="00010D4B" w:rsidP="001F1F0C">
            <w:pPr>
              <w:rPr>
                <w:rFonts w:ascii="Arial" w:hAnsi="Arial" w:cs="Arial"/>
                <w:color w:val="000000" w:themeColor="text1"/>
              </w:rPr>
            </w:pPr>
          </w:p>
          <w:p w14:paraId="3ACE2B8C" w14:textId="77777777" w:rsidR="00010D4B" w:rsidRDefault="00010D4B" w:rsidP="001F1F0C">
            <w:pPr>
              <w:rPr>
                <w:rFonts w:ascii="Arial" w:hAnsi="Arial" w:cs="Arial"/>
                <w:color w:val="000000" w:themeColor="text1"/>
                <w:highlight w:val="yellow"/>
              </w:rPr>
            </w:pPr>
            <w:r w:rsidRPr="00010D4B">
              <w:rPr>
                <w:rFonts w:ascii="Arial" w:hAnsi="Arial" w:cs="Arial"/>
                <w:color w:val="000000" w:themeColor="text1"/>
                <w:highlight w:val="yellow"/>
              </w:rPr>
              <w:t xml:space="preserve">Discuss merits of </w:t>
            </w:r>
            <w:proofErr w:type="spellStart"/>
            <w:r w:rsidRPr="00010D4B">
              <w:rPr>
                <w:rFonts w:ascii="Arial" w:hAnsi="Arial" w:cs="Arial"/>
                <w:color w:val="000000" w:themeColor="text1"/>
                <w:highlight w:val="yellow"/>
              </w:rPr>
              <w:t>Woese</w:t>
            </w:r>
            <w:proofErr w:type="spellEnd"/>
            <w:r w:rsidRPr="00010D4B">
              <w:rPr>
                <w:rFonts w:ascii="Arial" w:hAnsi="Arial" w:cs="Arial"/>
                <w:color w:val="000000" w:themeColor="text1"/>
                <w:highlight w:val="yellow"/>
              </w:rPr>
              <w:t xml:space="preserve"> vs </w:t>
            </w:r>
            <w:proofErr w:type="spellStart"/>
            <w:r w:rsidRPr="00010D4B">
              <w:rPr>
                <w:rFonts w:ascii="Arial" w:hAnsi="Arial" w:cs="Arial"/>
                <w:color w:val="000000" w:themeColor="text1"/>
                <w:highlight w:val="yellow"/>
              </w:rPr>
              <w:t>Linneaus</w:t>
            </w:r>
            <w:proofErr w:type="spellEnd"/>
          </w:p>
          <w:p w14:paraId="720CD142" w14:textId="77777777" w:rsidR="00F4301B" w:rsidRDefault="00F4301B" w:rsidP="001F1F0C">
            <w:pPr>
              <w:rPr>
                <w:rFonts w:ascii="Arial" w:hAnsi="Arial" w:cs="Arial"/>
                <w:color w:val="000000" w:themeColor="text1"/>
              </w:rPr>
            </w:pPr>
          </w:p>
          <w:p w14:paraId="436E60BB" w14:textId="620953DF" w:rsidR="00F4301B" w:rsidRPr="0024505C" w:rsidRDefault="00F4301B" w:rsidP="001F1F0C">
            <w:pPr>
              <w:rPr>
                <w:rFonts w:ascii="Arial" w:hAnsi="Arial" w:cs="Arial"/>
                <w:color w:val="000000" w:themeColor="text1"/>
              </w:rPr>
            </w:pPr>
            <w:r>
              <w:rPr>
                <w:rFonts w:ascii="Arial" w:hAnsi="Arial" w:cs="Arial"/>
                <w:color w:val="0D0D0D" w:themeColor="text1" w:themeTint="F2"/>
              </w:rPr>
              <w:t>Extended writing</w:t>
            </w:r>
          </w:p>
        </w:tc>
      </w:tr>
      <w:tr w:rsidR="000D5CAD" w14:paraId="0F39326E" w14:textId="77777777" w:rsidTr="00A2239D">
        <w:trPr>
          <w:trHeight w:val="1413"/>
        </w:trPr>
        <w:tc>
          <w:tcPr>
            <w:tcW w:w="1308" w:type="dxa"/>
          </w:tcPr>
          <w:p w14:paraId="1667FA78" w14:textId="77777777" w:rsidR="000D5CAD" w:rsidRPr="00CD02FA" w:rsidRDefault="000D5CAD" w:rsidP="000D5C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3</w:t>
            </w:r>
          </w:p>
        </w:tc>
        <w:tc>
          <w:tcPr>
            <w:tcW w:w="2998" w:type="dxa"/>
          </w:tcPr>
          <w:p w14:paraId="2E00935A" w14:textId="73EC6630" w:rsidR="000D5CAD" w:rsidRPr="0024505C" w:rsidRDefault="001B40DE" w:rsidP="000D5C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5</w:t>
            </w:r>
            <w:r w:rsidR="000D5CAD" w:rsidRPr="0024505C">
              <w:rPr>
                <w:rFonts w:ascii="Arial" w:hAnsi="Arial" w:cs="Arial"/>
                <w:color w:val="000000" w:themeColor="text1"/>
              </w:rPr>
              <w:t xml:space="preserve"> </w:t>
            </w:r>
            <w:r w:rsidRPr="0024505C">
              <w:rPr>
                <w:rFonts w:ascii="Arial" w:hAnsi="Arial" w:cs="Arial"/>
                <w:color w:val="000000" w:themeColor="text1"/>
              </w:rPr>
              <w:t>Adaptation, Interdependence and Competition</w:t>
            </w:r>
            <w:r w:rsidR="000D5CAD" w:rsidRPr="0024505C">
              <w:rPr>
                <w:rFonts w:ascii="Arial" w:hAnsi="Arial" w:cs="Arial"/>
                <w:color w:val="000000" w:themeColor="text1"/>
              </w:rPr>
              <w:t xml:space="preserve">: </w:t>
            </w:r>
            <w:r w:rsidRPr="0024505C">
              <w:rPr>
                <w:rFonts w:ascii="Arial" w:hAnsi="Arial" w:cs="Arial"/>
                <w:color w:val="000000" w:themeColor="text1"/>
              </w:rPr>
              <w:t xml:space="preserve"> The Importance of Communities, Organisms in their Environment, Distribution and Abundance, Sampling </w:t>
            </w:r>
            <w:r w:rsidRPr="0024505C">
              <w:rPr>
                <w:rFonts w:ascii="Arial" w:hAnsi="Arial" w:cs="Arial"/>
                <w:color w:val="000000" w:themeColor="text1"/>
              </w:rPr>
              <w:lastRenderedPageBreak/>
              <w:t>Required Practical Competition in Animals and Plants, Adaptations in Animals and Plants</w:t>
            </w:r>
          </w:p>
        </w:tc>
        <w:tc>
          <w:tcPr>
            <w:tcW w:w="3019" w:type="dxa"/>
          </w:tcPr>
          <w:p w14:paraId="462E422B" w14:textId="7F9DFC2A" w:rsidR="000D5CAD" w:rsidRPr="0024505C" w:rsidRDefault="001B40DE" w:rsidP="000D5CAD">
            <w:pPr>
              <w:rPr>
                <w:rFonts w:ascii="Arial" w:hAnsi="Arial" w:cs="Arial"/>
                <w:color w:val="000000" w:themeColor="text1"/>
              </w:rPr>
            </w:pPr>
            <w:r w:rsidRPr="0024505C">
              <w:rPr>
                <w:rFonts w:ascii="Arial" w:hAnsi="Arial" w:cs="Arial"/>
                <w:color w:val="000000" w:themeColor="text1"/>
              </w:rPr>
              <w:lastRenderedPageBreak/>
              <w:t>B1</w:t>
            </w:r>
            <w:r w:rsidR="00AF3B27" w:rsidRPr="0024505C">
              <w:rPr>
                <w:rFonts w:ascii="Arial" w:hAnsi="Arial" w:cs="Arial"/>
                <w:color w:val="000000" w:themeColor="text1"/>
              </w:rPr>
              <w:t>5</w:t>
            </w:r>
            <w:r w:rsidR="000D5CAD" w:rsidRPr="0024505C">
              <w:rPr>
                <w:rFonts w:ascii="Arial" w:hAnsi="Arial" w:cs="Arial"/>
                <w:color w:val="000000" w:themeColor="text1"/>
              </w:rPr>
              <w:t xml:space="preserve"> Online test set on </w:t>
            </w:r>
            <w:proofErr w:type="spellStart"/>
            <w:r w:rsidR="00F4301B">
              <w:rPr>
                <w:rFonts w:ascii="Arial" w:hAnsi="Arial" w:cs="Arial"/>
                <w:color w:val="000000" w:themeColor="text1"/>
              </w:rPr>
              <w:t>Educake</w:t>
            </w:r>
            <w:proofErr w:type="spellEnd"/>
            <w:r w:rsidR="000D5CAD" w:rsidRPr="0024505C">
              <w:rPr>
                <w:rFonts w:ascii="Arial" w:hAnsi="Arial" w:cs="Arial"/>
                <w:color w:val="000000" w:themeColor="text1"/>
              </w:rPr>
              <w:t xml:space="preserve"> – instantly marked and direct question feedback through </w:t>
            </w:r>
            <w:proofErr w:type="spellStart"/>
            <w:r w:rsidR="00F4301B">
              <w:rPr>
                <w:rFonts w:ascii="Arial" w:hAnsi="Arial" w:cs="Arial"/>
                <w:color w:val="000000" w:themeColor="text1"/>
              </w:rPr>
              <w:t>Educake</w:t>
            </w:r>
            <w:proofErr w:type="spellEnd"/>
            <w:r w:rsidR="000D5CAD" w:rsidRPr="0024505C">
              <w:rPr>
                <w:rFonts w:ascii="Arial" w:hAnsi="Arial" w:cs="Arial"/>
                <w:color w:val="000000" w:themeColor="text1"/>
              </w:rPr>
              <w:t>.</w:t>
            </w:r>
          </w:p>
          <w:p w14:paraId="77AD4C0D" w14:textId="7388A804" w:rsidR="000D5CAD" w:rsidRPr="0024505C" w:rsidRDefault="001B40DE" w:rsidP="000D5C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5</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5</w:t>
            </w:r>
          </w:p>
          <w:p w14:paraId="4E4B8628" w14:textId="77777777" w:rsidR="000D5CAD" w:rsidRPr="0024505C" w:rsidRDefault="000D5CAD" w:rsidP="000D5CAD">
            <w:pPr>
              <w:rPr>
                <w:rFonts w:ascii="Arial" w:hAnsi="Arial" w:cs="Arial"/>
                <w:color w:val="000000" w:themeColor="text1"/>
              </w:rPr>
            </w:pPr>
            <w:r w:rsidRPr="0024505C">
              <w:rPr>
                <w:rFonts w:ascii="Arial" w:hAnsi="Arial" w:cs="Arial"/>
                <w:color w:val="000000" w:themeColor="text1"/>
              </w:rPr>
              <w:lastRenderedPageBreak/>
              <w:t xml:space="preserve">Teacher marked, feedback though model answer mark scheme and follow up exam style questions on areas of weakness – personalised. </w:t>
            </w:r>
          </w:p>
          <w:p w14:paraId="6721C1A7" w14:textId="77777777" w:rsidR="000D5CAD" w:rsidRPr="0024505C" w:rsidRDefault="000D5CAD" w:rsidP="000D5CAD">
            <w:pPr>
              <w:rPr>
                <w:rFonts w:ascii="Arial" w:hAnsi="Arial" w:cs="Arial"/>
                <w:color w:val="000000" w:themeColor="text1"/>
              </w:rPr>
            </w:pPr>
          </w:p>
        </w:tc>
        <w:tc>
          <w:tcPr>
            <w:tcW w:w="4025" w:type="dxa"/>
          </w:tcPr>
          <w:p w14:paraId="41EC71B4"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lastRenderedPageBreak/>
              <w:t>Students start to learn about ecology at KS3 in year 8 during the Ecosystems unit.</w:t>
            </w:r>
          </w:p>
          <w:p w14:paraId="26D2CFBF" w14:textId="77777777" w:rsidR="00340F02" w:rsidRPr="0024505C" w:rsidRDefault="00340F02" w:rsidP="00340F02">
            <w:pPr>
              <w:rPr>
                <w:rFonts w:ascii="Arial" w:hAnsi="Arial" w:cs="Arial"/>
                <w:color w:val="000000" w:themeColor="text1"/>
              </w:rPr>
            </w:pPr>
          </w:p>
          <w:p w14:paraId="0078A590"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KS3 students have the opportunity to use quadrats and undertake different sampling techniques.  </w:t>
            </w:r>
          </w:p>
          <w:p w14:paraId="2F742A41" w14:textId="77777777" w:rsidR="00340F02" w:rsidRPr="0024505C" w:rsidRDefault="00340F02" w:rsidP="00340F02">
            <w:pPr>
              <w:rPr>
                <w:rFonts w:ascii="Arial" w:hAnsi="Arial" w:cs="Arial"/>
                <w:color w:val="000000" w:themeColor="text1"/>
              </w:rPr>
            </w:pPr>
          </w:p>
          <w:p w14:paraId="1685C826"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Within this unit students learn more about bacteria, protists and fungi initially introduced during B5 communicable disease. </w:t>
            </w:r>
          </w:p>
          <w:p w14:paraId="255C1231" w14:textId="77777777" w:rsidR="00340F02" w:rsidRPr="0024505C" w:rsidRDefault="00340F02" w:rsidP="00340F02">
            <w:pPr>
              <w:rPr>
                <w:rFonts w:ascii="Arial" w:hAnsi="Arial" w:cs="Arial"/>
                <w:color w:val="000000" w:themeColor="text1"/>
              </w:rPr>
            </w:pPr>
          </w:p>
          <w:p w14:paraId="150F1B55" w14:textId="58329C5B" w:rsidR="000D5CAD" w:rsidRPr="0024505C" w:rsidRDefault="00340F02" w:rsidP="00340F02">
            <w:pPr>
              <w:rPr>
                <w:rFonts w:ascii="Arial" w:hAnsi="Arial" w:cs="Arial"/>
                <w:color w:val="000000" w:themeColor="text1"/>
              </w:rPr>
            </w:pPr>
            <w:r w:rsidRPr="0024505C">
              <w:rPr>
                <w:rFonts w:ascii="Arial" w:hAnsi="Arial" w:cs="Arial"/>
                <w:color w:val="000000" w:themeColor="text1"/>
              </w:rPr>
              <w:t>When considering adaptations of animal’s students link knowledge on surface are to volume ratios taught in B1. When considering adaptations of plants students link knowledge on plant transport and transpiration taught in B4.</w:t>
            </w:r>
          </w:p>
        </w:tc>
        <w:tc>
          <w:tcPr>
            <w:tcW w:w="4456" w:type="dxa"/>
          </w:tcPr>
          <w:p w14:paraId="2592CEFE" w14:textId="77777777" w:rsidR="000D5CAD" w:rsidRDefault="00010D4B" w:rsidP="000D5CAD">
            <w:pPr>
              <w:rPr>
                <w:rFonts w:ascii="Arial" w:hAnsi="Arial" w:cs="Arial"/>
                <w:color w:val="000000" w:themeColor="text1"/>
                <w:highlight w:val="yellow"/>
              </w:rPr>
            </w:pPr>
            <w:r w:rsidRPr="00010D4B">
              <w:rPr>
                <w:rFonts w:ascii="Arial" w:hAnsi="Arial" w:cs="Arial"/>
                <w:color w:val="000000" w:themeColor="text1"/>
                <w:highlight w:val="yellow"/>
              </w:rPr>
              <w:lastRenderedPageBreak/>
              <w:t>Talk tactics using animal adaptation cards top trumps</w:t>
            </w:r>
          </w:p>
          <w:p w14:paraId="1DFF5D38" w14:textId="77777777" w:rsidR="00F4301B" w:rsidRDefault="00F4301B" w:rsidP="000D5CAD">
            <w:pPr>
              <w:rPr>
                <w:rFonts w:ascii="Arial" w:hAnsi="Arial" w:cs="Arial"/>
                <w:color w:val="000000" w:themeColor="text1"/>
              </w:rPr>
            </w:pPr>
          </w:p>
          <w:p w14:paraId="7F98426C" w14:textId="45541A62" w:rsidR="00F4301B" w:rsidRPr="0024505C" w:rsidRDefault="00F4301B" w:rsidP="000D5CAD">
            <w:pPr>
              <w:rPr>
                <w:rFonts w:ascii="Arial" w:hAnsi="Arial" w:cs="Arial"/>
                <w:color w:val="000000" w:themeColor="text1"/>
              </w:rPr>
            </w:pPr>
            <w:r>
              <w:rPr>
                <w:rFonts w:ascii="Arial" w:hAnsi="Arial" w:cs="Arial"/>
                <w:color w:val="0D0D0D" w:themeColor="text1" w:themeTint="F2"/>
              </w:rPr>
              <w:t>Extended writing</w:t>
            </w:r>
          </w:p>
        </w:tc>
      </w:tr>
      <w:tr w:rsidR="003773AD" w14:paraId="5B63699F" w14:textId="77777777" w:rsidTr="00A2239D">
        <w:trPr>
          <w:trHeight w:val="1264"/>
        </w:trPr>
        <w:tc>
          <w:tcPr>
            <w:tcW w:w="1308" w:type="dxa"/>
          </w:tcPr>
          <w:p w14:paraId="20506FEB"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48E24890" w14:textId="4A175D01"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3773AD" w:rsidRPr="0024505C">
              <w:rPr>
                <w:rFonts w:ascii="Arial" w:hAnsi="Arial" w:cs="Arial"/>
                <w:color w:val="000000" w:themeColor="text1"/>
              </w:rPr>
              <w:t xml:space="preserve"> </w:t>
            </w:r>
            <w:r w:rsidRPr="0024505C">
              <w:rPr>
                <w:rFonts w:ascii="Arial" w:hAnsi="Arial" w:cs="Arial"/>
                <w:color w:val="000000" w:themeColor="text1"/>
              </w:rPr>
              <w:t>Organising an Ecosystem</w:t>
            </w:r>
            <w:r w:rsidR="003773AD" w:rsidRPr="0024505C">
              <w:rPr>
                <w:rFonts w:ascii="Arial" w:hAnsi="Arial" w:cs="Arial"/>
                <w:color w:val="000000" w:themeColor="text1"/>
              </w:rPr>
              <w:t xml:space="preserve">: </w:t>
            </w:r>
            <w:r w:rsidRPr="0024505C">
              <w:rPr>
                <w:rFonts w:ascii="Arial" w:hAnsi="Arial" w:cs="Arial"/>
                <w:color w:val="000000" w:themeColor="text1"/>
              </w:rPr>
              <w:t>Feeding Relationships, Materials Cycling, The Carbon Cycle</w:t>
            </w:r>
          </w:p>
        </w:tc>
        <w:tc>
          <w:tcPr>
            <w:tcW w:w="3019" w:type="dxa"/>
          </w:tcPr>
          <w:p w14:paraId="5BCCE66A" w14:textId="0903F5FD"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3773AD" w:rsidRPr="0024505C">
              <w:rPr>
                <w:rFonts w:ascii="Arial" w:hAnsi="Arial" w:cs="Arial"/>
                <w:color w:val="000000" w:themeColor="text1"/>
              </w:rPr>
              <w:t xml:space="preserve"> Online test set on </w:t>
            </w:r>
            <w:proofErr w:type="spellStart"/>
            <w:r w:rsidR="00F4301B">
              <w:rPr>
                <w:rFonts w:ascii="Arial" w:hAnsi="Arial" w:cs="Arial"/>
                <w:color w:val="000000" w:themeColor="text1"/>
              </w:rPr>
              <w:t>Educake</w:t>
            </w:r>
            <w:proofErr w:type="spellEnd"/>
            <w:r w:rsidR="003773AD" w:rsidRPr="0024505C">
              <w:rPr>
                <w:rFonts w:ascii="Arial" w:hAnsi="Arial" w:cs="Arial"/>
                <w:color w:val="000000" w:themeColor="text1"/>
              </w:rPr>
              <w:t xml:space="preserve"> – instantly marked and direct question feedback through </w:t>
            </w:r>
            <w:proofErr w:type="spellStart"/>
            <w:r w:rsidR="00F4301B">
              <w:rPr>
                <w:rFonts w:ascii="Arial" w:hAnsi="Arial" w:cs="Arial"/>
                <w:color w:val="000000" w:themeColor="text1"/>
              </w:rPr>
              <w:t>Educake</w:t>
            </w:r>
            <w:proofErr w:type="spellEnd"/>
            <w:r w:rsidR="003773AD" w:rsidRPr="0024505C">
              <w:rPr>
                <w:rFonts w:ascii="Arial" w:hAnsi="Arial" w:cs="Arial"/>
                <w:color w:val="000000" w:themeColor="text1"/>
              </w:rPr>
              <w:t>.</w:t>
            </w:r>
          </w:p>
          <w:p w14:paraId="2EEA00EF" w14:textId="634786A6"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6</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6</w:t>
            </w:r>
            <w:r w:rsidR="00CC3E05" w:rsidRPr="0024505C">
              <w:rPr>
                <w:rFonts w:ascii="Arial" w:hAnsi="Arial" w:cs="Arial"/>
                <w:color w:val="000000" w:themeColor="text1"/>
              </w:rPr>
              <w:t>.</w:t>
            </w:r>
            <w:r w:rsidR="003773AD" w:rsidRPr="0024505C">
              <w:rPr>
                <w:rFonts w:ascii="Arial" w:hAnsi="Arial" w:cs="Arial"/>
                <w:color w:val="000000" w:themeColor="text1"/>
              </w:rPr>
              <w:t xml:space="preserve">Teacher marked, feedback though model answer mark scheme and follow up exam style questions on areas of weakness – personalised. </w:t>
            </w:r>
          </w:p>
          <w:p w14:paraId="2C068D03" w14:textId="77777777" w:rsidR="003773AD" w:rsidRPr="0024505C" w:rsidRDefault="003773AD" w:rsidP="003773AD">
            <w:pPr>
              <w:rPr>
                <w:rFonts w:ascii="Arial" w:hAnsi="Arial" w:cs="Arial"/>
                <w:color w:val="000000" w:themeColor="text1"/>
              </w:rPr>
            </w:pPr>
          </w:p>
        </w:tc>
        <w:tc>
          <w:tcPr>
            <w:tcW w:w="4025" w:type="dxa"/>
          </w:tcPr>
          <w:p w14:paraId="1DA59BB6"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start to learn about food chains and the carbon cycle at KS3 in year 8 during the Ecosystems unit. </w:t>
            </w:r>
          </w:p>
          <w:p w14:paraId="1BA0EC84" w14:textId="77777777" w:rsidR="00340F02" w:rsidRPr="0024505C" w:rsidRDefault="00340F02" w:rsidP="00340F02">
            <w:pPr>
              <w:rPr>
                <w:rFonts w:ascii="Arial" w:hAnsi="Arial" w:cs="Arial"/>
                <w:color w:val="000000" w:themeColor="text1"/>
              </w:rPr>
            </w:pPr>
          </w:p>
          <w:p w14:paraId="079E4A04"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teaching the carbon cycle students rely on their prior knowledge on respiration (B9) and photosynthesis (B8). When discussing the water cycle student reply on prior knowledge of transpiration (B4). </w:t>
            </w:r>
          </w:p>
          <w:p w14:paraId="5E8A288F" w14:textId="77777777" w:rsidR="00340F02" w:rsidRPr="0024505C" w:rsidRDefault="00340F02" w:rsidP="00340F02">
            <w:pPr>
              <w:rPr>
                <w:rFonts w:ascii="Arial" w:hAnsi="Arial" w:cs="Arial"/>
                <w:color w:val="000000" w:themeColor="text1"/>
              </w:rPr>
            </w:pPr>
          </w:p>
          <w:p w14:paraId="125C779F" w14:textId="7542DD1F" w:rsidR="003773AD" w:rsidRPr="0024505C" w:rsidRDefault="00340F02" w:rsidP="00340F02">
            <w:pPr>
              <w:rPr>
                <w:rFonts w:ascii="Arial" w:hAnsi="Arial" w:cs="Arial"/>
                <w:color w:val="000000" w:themeColor="text1"/>
              </w:rPr>
            </w:pPr>
            <w:r w:rsidRPr="0024505C">
              <w:rPr>
                <w:rFonts w:ascii="Arial" w:hAnsi="Arial" w:cs="Arial"/>
                <w:color w:val="000000" w:themeColor="text1"/>
              </w:rPr>
              <w:t>Cycling materials is also covered with the Chemistry GCSE and in chemistry lessons in Year 8.</w:t>
            </w:r>
          </w:p>
        </w:tc>
        <w:tc>
          <w:tcPr>
            <w:tcW w:w="4456" w:type="dxa"/>
          </w:tcPr>
          <w:p w14:paraId="751C98D4" w14:textId="77777777" w:rsidR="003773AD" w:rsidRDefault="00010D4B" w:rsidP="003773AD">
            <w:pPr>
              <w:rPr>
                <w:rFonts w:ascii="Arial" w:hAnsi="Arial" w:cs="Arial"/>
                <w:color w:val="000000" w:themeColor="text1"/>
                <w:highlight w:val="yellow"/>
              </w:rPr>
            </w:pPr>
            <w:r w:rsidRPr="00010D4B">
              <w:rPr>
                <w:rFonts w:ascii="Arial" w:hAnsi="Arial" w:cs="Arial"/>
                <w:color w:val="000000" w:themeColor="text1"/>
                <w:highlight w:val="yellow"/>
              </w:rPr>
              <w:t xml:space="preserve">Discuss </w:t>
            </w:r>
            <w:proofErr w:type="gramStart"/>
            <w:r w:rsidRPr="00010D4B">
              <w:rPr>
                <w:rFonts w:ascii="Arial" w:hAnsi="Arial" w:cs="Arial"/>
                <w:color w:val="000000" w:themeColor="text1"/>
                <w:highlight w:val="yellow"/>
              </w:rPr>
              <w:t>6 mark</w:t>
            </w:r>
            <w:proofErr w:type="gramEnd"/>
            <w:r w:rsidRPr="00010D4B">
              <w:rPr>
                <w:rFonts w:ascii="Arial" w:hAnsi="Arial" w:cs="Arial"/>
                <w:color w:val="000000" w:themeColor="text1"/>
                <w:highlight w:val="yellow"/>
              </w:rPr>
              <w:t xml:space="preserve"> answers for carbon cycle</w:t>
            </w:r>
          </w:p>
          <w:p w14:paraId="160E8CDB" w14:textId="77777777" w:rsidR="00F4301B" w:rsidRDefault="00F4301B" w:rsidP="003773AD">
            <w:pPr>
              <w:rPr>
                <w:rFonts w:ascii="Arial" w:hAnsi="Arial" w:cs="Arial"/>
                <w:color w:val="000000" w:themeColor="text1"/>
              </w:rPr>
            </w:pPr>
          </w:p>
          <w:p w14:paraId="0065C5D7" w14:textId="26743847" w:rsidR="00F4301B" w:rsidRPr="0024505C" w:rsidRDefault="00F4301B" w:rsidP="003773AD">
            <w:pPr>
              <w:rPr>
                <w:rFonts w:ascii="Arial" w:hAnsi="Arial" w:cs="Arial"/>
                <w:color w:val="000000" w:themeColor="text1"/>
              </w:rPr>
            </w:pPr>
            <w:r>
              <w:rPr>
                <w:rFonts w:ascii="Arial" w:hAnsi="Arial" w:cs="Arial"/>
                <w:color w:val="0D0D0D" w:themeColor="text1" w:themeTint="F2"/>
              </w:rPr>
              <w:t>Extended writing</w:t>
            </w:r>
          </w:p>
        </w:tc>
      </w:tr>
      <w:tr w:rsidR="003773AD" w14:paraId="384BE291" w14:textId="77777777" w:rsidTr="00CD02FA">
        <w:trPr>
          <w:trHeight w:val="1414"/>
        </w:trPr>
        <w:tc>
          <w:tcPr>
            <w:tcW w:w="1308" w:type="dxa"/>
          </w:tcPr>
          <w:p w14:paraId="0FD7F286" w14:textId="77777777" w:rsidR="003773AD" w:rsidRPr="00CD02FA" w:rsidRDefault="003773AD" w:rsidP="003773AD">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 – HT 5</w:t>
            </w:r>
          </w:p>
        </w:tc>
        <w:tc>
          <w:tcPr>
            <w:tcW w:w="2998" w:type="dxa"/>
          </w:tcPr>
          <w:p w14:paraId="63D96348" w14:textId="520DE77E" w:rsidR="001B40DE"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Pr="0024505C">
              <w:rPr>
                <w:rFonts w:ascii="Arial" w:hAnsi="Arial" w:cs="Arial"/>
                <w:color w:val="000000" w:themeColor="text1"/>
              </w:rPr>
              <w:t xml:space="preserve"> Biodiversity and Ecosystems: The Human Population Explosion, </w:t>
            </w:r>
          </w:p>
          <w:p w14:paraId="6A7FC6E9" w14:textId="442FD5EA" w:rsidR="001B40DE" w:rsidRPr="0024505C" w:rsidRDefault="001B40DE" w:rsidP="003773AD">
            <w:pPr>
              <w:rPr>
                <w:rFonts w:ascii="Arial" w:hAnsi="Arial" w:cs="Arial"/>
                <w:color w:val="000000" w:themeColor="text1"/>
              </w:rPr>
            </w:pPr>
          </w:p>
        </w:tc>
        <w:tc>
          <w:tcPr>
            <w:tcW w:w="3019" w:type="dxa"/>
          </w:tcPr>
          <w:p w14:paraId="42FEB661" w14:textId="37DC6470" w:rsidR="003773AD" w:rsidRPr="0024505C" w:rsidRDefault="003773AD" w:rsidP="001B40DE">
            <w:pPr>
              <w:rPr>
                <w:rFonts w:ascii="Arial" w:hAnsi="Arial" w:cs="Arial"/>
                <w:color w:val="000000" w:themeColor="text1"/>
              </w:rPr>
            </w:pPr>
          </w:p>
        </w:tc>
        <w:tc>
          <w:tcPr>
            <w:tcW w:w="4025" w:type="dxa"/>
          </w:tcPr>
          <w:p w14:paraId="2FBA8A13"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begin to learning about the human impact on climate change at KS3 in both Chemistry and Biology lessons. </w:t>
            </w:r>
          </w:p>
          <w:p w14:paraId="224FD079" w14:textId="77777777" w:rsidR="00340F02" w:rsidRPr="0024505C" w:rsidRDefault="00340F02" w:rsidP="00340F02">
            <w:pPr>
              <w:rPr>
                <w:rFonts w:ascii="Arial" w:hAnsi="Arial" w:cs="Arial"/>
                <w:color w:val="000000" w:themeColor="text1"/>
              </w:rPr>
            </w:pPr>
          </w:p>
          <w:p w14:paraId="40A789FE" w14:textId="6AFD7611" w:rsidR="003773AD" w:rsidRPr="0024505C" w:rsidRDefault="00340F02" w:rsidP="00340F02">
            <w:pPr>
              <w:rPr>
                <w:rFonts w:ascii="Arial" w:hAnsi="Arial" w:cs="Arial"/>
                <w:color w:val="000000" w:themeColor="text1"/>
              </w:rPr>
            </w:pPr>
            <w:r w:rsidRPr="0024505C">
              <w:rPr>
                <w:rFonts w:ascii="Arial" w:hAnsi="Arial" w:cs="Arial"/>
                <w:color w:val="000000" w:themeColor="text1"/>
              </w:rPr>
              <w:t>This topic strongly links to B17 and contains many synoptic links to topics covered in the curriculum and students have knowledge gained from outside of the classroom.</w:t>
            </w:r>
          </w:p>
        </w:tc>
        <w:tc>
          <w:tcPr>
            <w:tcW w:w="4456" w:type="dxa"/>
          </w:tcPr>
          <w:p w14:paraId="32E81B26" w14:textId="77777777" w:rsidR="003773AD" w:rsidRDefault="00010D4B" w:rsidP="003773AD">
            <w:pPr>
              <w:rPr>
                <w:rFonts w:ascii="Arial" w:hAnsi="Arial" w:cs="Arial"/>
                <w:color w:val="000000" w:themeColor="text1"/>
                <w:highlight w:val="yellow"/>
              </w:rPr>
            </w:pPr>
            <w:r w:rsidRPr="00010D4B">
              <w:rPr>
                <w:rFonts w:ascii="Arial" w:hAnsi="Arial" w:cs="Arial"/>
                <w:color w:val="000000" w:themeColor="text1"/>
                <w:highlight w:val="yellow"/>
              </w:rPr>
              <w:t>Think, pair, share of why human population has increased and its effects.</w:t>
            </w:r>
          </w:p>
          <w:p w14:paraId="2A37830C" w14:textId="77777777" w:rsidR="00F4301B" w:rsidRDefault="00F4301B" w:rsidP="003773AD">
            <w:pPr>
              <w:rPr>
                <w:rFonts w:ascii="Arial" w:hAnsi="Arial" w:cs="Arial"/>
                <w:color w:val="000000" w:themeColor="text1"/>
              </w:rPr>
            </w:pPr>
          </w:p>
          <w:p w14:paraId="7665BE8B" w14:textId="3A509AE3" w:rsidR="00F4301B" w:rsidRPr="0024505C" w:rsidRDefault="00F4301B" w:rsidP="003773AD">
            <w:pPr>
              <w:rPr>
                <w:rFonts w:ascii="Arial" w:hAnsi="Arial" w:cs="Arial"/>
                <w:color w:val="000000" w:themeColor="text1"/>
              </w:rPr>
            </w:pPr>
            <w:r>
              <w:rPr>
                <w:rFonts w:ascii="Arial" w:hAnsi="Arial" w:cs="Arial"/>
                <w:color w:val="0D0D0D" w:themeColor="text1" w:themeTint="F2"/>
              </w:rPr>
              <w:t>Extended writing</w:t>
            </w:r>
          </w:p>
        </w:tc>
      </w:tr>
      <w:tr w:rsidR="003773AD" w14:paraId="79B50DD5" w14:textId="77777777" w:rsidTr="00F2503C">
        <w:trPr>
          <w:trHeight w:val="2121"/>
        </w:trPr>
        <w:tc>
          <w:tcPr>
            <w:tcW w:w="1308" w:type="dxa"/>
          </w:tcPr>
          <w:p w14:paraId="523FA91F" w14:textId="77777777" w:rsidR="003773AD" w:rsidRPr="00CD02FA" w:rsidRDefault="003773AD" w:rsidP="003773AD">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lastRenderedPageBreak/>
              <w:t>Summer Term – HT 6</w:t>
            </w:r>
          </w:p>
        </w:tc>
        <w:tc>
          <w:tcPr>
            <w:tcW w:w="2998" w:type="dxa"/>
          </w:tcPr>
          <w:p w14:paraId="6F47D8EF" w14:textId="7A76BA77" w:rsidR="003773AD" w:rsidRPr="0024505C" w:rsidRDefault="001B40DE" w:rsidP="003773AD">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Pr="0024505C">
              <w:rPr>
                <w:rFonts w:ascii="Arial" w:hAnsi="Arial" w:cs="Arial"/>
                <w:color w:val="000000" w:themeColor="text1"/>
              </w:rPr>
              <w:t xml:space="preserve"> Biodiversity and Ecosystems (Continued): </w:t>
            </w:r>
            <w:r w:rsidR="00AF3B27" w:rsidRPr="0024505C">
              <w:rPr>
                <w:rFonts w:ascii="Arial" w:hAnsi="Arial" w:cs="Arial"/>
                <w:color w:val="000000" w:themeColor="text1"/>
              </w:rPr>
              <w:t>Land and Water Pollution, Air Pollution, Deforestation and Peat Destruction, Global Warming</w:t>
            </w:r>
          </w:p>
        </w:tc>
        <w:tc>
          <w:tcPr>
            <w:tcW w:w="3019" w:type="dxa"/>
          </w:tcPr>
          <w:p w14:paraId="6290B290" w14:textId="1BD05381" w:rsidR="001B40DE" w:rsidRPr="0024505C" w:rsidRDefault="001B40DE" w:rsidP="00801B5A">
            <w:pPr>
              <w:rPr>
                <w:rFonts w:ascii="Arial" w:hAnsi="Arial" w:cs="Arial"/>
                <w:color w:val="000000" w:themeColor="text1"/>
              </w:rPr>
            </w:pPr>
            <w:r w:rsidRPr="0024505C">
              <w:rPr>
                <w:rFonts w:ascii="Arial" w:hAnsi="Arial" w:cs="Arial"/>
                <w:color w:val="000000" w:themeColor="text1"/>
              </w:rPr>
              <w:t>B1</w:t>
            </w:r>
            <w:r w:rsidR="00AF3B27" w:rsidRPr="0024505C">
              <w:rPr>
                <w:rFonts w:ascii="Arial" w:hAnsi="Arial" w:cs="Arial"/>
                <w:color w:val="000000" w:themeColor="text1"/>
              </w:rPr>
              <w:t>7</w:t>
            </w:r>
            <w:r w:rsidR="00CC3E05" w:rsidRPr="0024505C">
              <w:rPr>
                <w:rFonts w:ascii="Arial" w:hAnsi="Arial" w:cs="Arial"/>
                <w:color w:val="000000" w:themeColor="text1"/>
              </w:rPr>
              <w:t xml:space="preserve">, working scientifically and synoptic content from </w:t>
            </w:r>
            <w:r w:rsidRPr="0024505C">
              <w:rPr>
                <w:rFonts w:ascii="Arial" w:hAnsi="Arial" w:cs="Arial"/>
                <w:color w:val="000000" w:themeColor="text1"/>
              </w:rPr>
              <w:t>B</w:t>
            </w:r>
            <w:r w:rsidR="00CC3E05" w:rsidRPr="0024505C">
              <w:rPr>
                <w:rFonts w:ascii="Arial" w:hAnsi="Arial" w:cs="Arial"/>
                <w:color w:val="000000" w:themeColor="text1"/>
              </w:rPr>
              <w:t>1-</w:t>
            </w:r>
            <w:r w:rsidRPr="0024505C">
              <w:rPr>
                <w:rFonts w:ascii="Arial" w:hAnsi="Arial" w:cs="Arial"/>
                <w:color w:val="000000" w:themeColor="text1"/>
              </w:rPr>
              <w:t>B1</w:t>
            </w:r>
            <w:r w:rsidR="00AF3B27" w:rsidRPr="0024505C">
              <w:rPr>
                <w:rFonts w:ascii="Arial" w:hAnsi="Arial" w:cs="Arial"/>
                <w:color w:val="000000" w:themeColor="text1"/>
              </w:rPr>
              <w:t>7</w:t>
            </w:r>
            <w:r w:rsidR="00CC3E05" w:rsidRPr="0024505C">
              <w:rPr>
                <w:rFonts w:ascii="Arial" w:hAnsi="Arial" w:cs="Arial"/>
                <w:color w:val="000000" w:themeColor="text1"/>
              </w:rPr>
              <w:t>.</w:t>
            </w:r>
            <w:r w:rsidRPr="0024505C">
              <w:rPr>
                <w:rFonts w:ascii="Arial" w:hAnsi="Arial" w:cs="Arial"/>
                <w:color w:val="000000" w:themeColor="text1"/>
              </w:rPr>
              <w:t xml:space="preserve"> B1</w:t>
            </w:r>
            <w:r w:rsidR="00AF3B27" w:rsidRPr="0024505C">
              <w:rPr>
                <w:rFonts w:ascii="Arial" w:hAnsi="Arial" w:cs="Arial"/>
                <w:color w:val="000000" w:themeColor="text1"/>
              </w:rPr>
              <w:t>5</w:t>
            </w:r>
            <w:r w:rsidRPr="0024505C">
              <w:rPr>
                <w:rFonts w:ascii="Arial" w:hAnsi="Arial" w:cs="Arial"/>
                <w:color w:val="000000" w:themeColor="text1"/>
              </w:rPr>
              <w:t>,1</w:t>
            </w:r>
            <w:r w:rsidR="00AF3B27" w:rsidRPr="0024505C">
              <w:rPr>
                <w:rFonts w:ascii="Arial" w:hAnsi="Arial" w:cs="Arial"/>
                <w:color w:val="000000" w:themeColor="text1"/>
              </w:rPr>
              <w:t>6</w:t>
            </w:r>
            <w:r w:rsidRPr="0024505C">
              <w:rPr>
                <w:rFonts w:ascii="Arial" w:hAnsi="Arial" w:cs="Arial"/>
                <w:color w:val="000000" w:themeColor="text1"/>
              </w:rPr>
              <w:t xml:space="preserve"> &amp;1</w:t>
            </w:r>
            <w:r w:rsidR="00AF3B27" w:rsidRPr="0024505C">
              <w:rPr>
                <w:rFonts w:ascii="Arial" w:hAnsi="Arial" w:cs="Arial"/>
                <w:color w:val="000000" w:themeColor="text1"/>
              </w:rPr>
              <w:t>7</w:t>
            </w:r>
            <w:r w:rsidRPr="0024505C">
              <w:rPr>
                <w:rFonts w:ascii="Arial" w:hAnsi="Arial" w:cs="Arial"/>
                <w:color w:val="000000" w:themeColor="text1"/>
              </w:rPr>
              <w:t xml:space="preserve"> End of topic test GCSE style questions FT and HT.</w:t>
            </w:r>
          </w:p>
          <w:p w14:paraId="0357D67A" w14:textId="77777777" w:rsidR="00801B5A" w:rsidRPr="0024505C" w:rsidRDefault="00801B5A" w:rsidP="00801B5A">
            <w:pPr>
              <w:rPr>
                <w:rFonts w:ascii="Arial" w:hAnsi="Arial" w:cs="Arial"/>
                <w:color w:val="000000" w:themeColor="text1"/>
              </w:rPr>
            </w:pPr>
            <w:r w:rsidRPr="0024505C">
              <w:rPr>
                <w:rFonts w:ascii="Arial" w:hAnsi="Arial" w:cs="Arial"/>
                <w:color w:val="000000" w:themeColor="text1"/>
              </w:rPr>
              <w:t xml:space="preserve">Teacher marked, feedback though model answer mark scheme and follow up exam style questions on areas of weakness – personalised. </w:t>
            </w:r>
          </w:p>
          <w:p w14:paraId="325A3E63" w14:textId="081C0675" w:rsidR="003773AD" w:rsidRPr="0024505C" w:rsidRDefault="003773AD" w:rsidP="003773AD">
            <w:pPr>
              <w:rPr>
                <w:rFonts w:ascii="Arial" w:hAnsi="Arial" w:cs="Arial"/>
                <w:color w:val="000000" w:themeColor="text1"/>
              </w:rPr>
            </w:pPr>
          </w:p>
        </w:tc>
        <w:tc>
          <w:tcPr>
            <w:tcW w:w="4025" w:type="dxa"/>
          </w:tcPr>
          <w:p w14:paraId="0F8C3FFE" w14:textId="0172AE53" w:rsidR="00340F02" w:rsidRPr="0024505C" w:rsidRDefault="00340F02" w:rsidP="00340F02">
            <w:pPr>
              <w:rPr>
                <w:rFonts w:ascii="Arial" w:hAnsi="Arial" w:cs="Arial"/>
                <w:color w:val="000000" w:themeColor="text1"/>
              </w:rPr>
            </w:pPr>
            <w:r w:rsidRPr="0024505C">
              <w:rPr>
                <w:rFonts w:ascii="Arial" w:hAnsi="Arial" w:cs="Arial"/>
                <w:color w:val="000000" w:themeColor="text1"/>
              </w:rPr>
              <w:t>When teaching global warming and the greenhouse effect students need to understand how plants use carbon dioxide (B8) and also how changes in temperature affect the distribution of animals covered in B16.</w:t>
            </w:r>
          </w:p>
          <w:p w14:paraId="127FA434" w14:textId="77777777" w:rsidR="00340F02" w:rsidRPr="0024505C" w:rsidRDefault="00340F02" w:rsidP="00340F02">
            <w:pPr>
              <w:rPr>
                <w:rFonts w:ascii="Arial" w:hAnsi="Arial" w:cs="Arial"/>
                <w:color w:val="000000" w:themeColor="text1"/>
              </w:rPr>
            </w:pPr>
          </w:p>
          <w:p w14:paraId="45CB29D2" w14:textId="77777777" w:rsidR="00340F02" w:rsidRPr="0024505C" w:rsidRDefault="00340F02" w:rsidP="00340F02">
            <w:pPr>
              <w:rPr>
                <w:rFonts w:ascii="Arial" w:hAnsi="Arial" w:cs="Arial"/>
                <w:color w:val="000000" w:themeColor="text1"/>
              </w:rPr>
            </w:pPr>
            <w:r w:rsidRPr="0024505C">
              <w:rPr>
                <w:rFonts w:ascii="Arial" w:hAnsi="Arial" w:cs="Arial"/>
                <w:color w:val="000000" w:themeColor="text1"/>
              </w:rPr>
              <w:t xml:space="preserve">When teaching the importance of biodiversity student are reminded of content covered in B14 on inbreeding. </w:t>
            </w:r>
          </w:p>
          <w:p w14:paraId="1E102958" w14:textId="77777777" w:rsidR="00340F02" w:rsidRPr="0024505C" w:rsidRDefault="00340F02" w:rsidP="00340F02">
            <w:pPr>
              <w:rPr>
                <w:rFonts w:ascii="Arial" w:hAnsi="Arial" w:cs="Arial"/>
                <w:color w:val="000000" w:themeColor="text1"/>
              </w:rPr>
            </w:pPr>
          </w:p>
          <w:p w14:paraId="4B1835A7" w14:textId="7A7C37A6" w:rsidR="003773AD" w:rsidRPr="0024505C" w:rsidRDefault="00340F02" w:rsidP="00340F02">
            <w:pPr>
              <w:rPr>
                <w:rFonts w:ascii="Arial" w:hAnsi="Arial" w:cs="Arial"/>
                <w:color w:val="000000" w:themeColor="text1"/>
              </w:rPr>
            </w:pPr>
            <w:r w:rsidRPr="0024505C">
              <w:rPr>
                <w:rFonts w:ascii="Arial" w:hAnsi="Arial" w:cs="Arial"/>
                <w:color w:val="000000" w:themeColor="text1"/>
              </w:rPr>
              <w:t xml:space="preserve">Students drawn pyramids of biomass and clearly demonstrate species interdependence introduced in B17 and how this leads to a stable ecosystem. </w:t>
            </w:r>
          </w:p>
        </w:tc>
        <w:tc>
          <w:tcPr>
            <w:tcW w:w="4456" w:type="dxa"/>
          </w:tcPr>
          <w:p w14:paraId="7ACF31C3" w14:textId="77777777" w:rsidR="003773AD" w:rsidRPr="0024505C" w:rsidRDefault="003773AD" w:rsidP="003773AD">
            <w:pPr>
              <w:rPr>
                <w:rFonts w:ascii="Arial" w:hAnsi="Arial" w:cs="Arial"/>
                <w:color w:val="000000" w:themeColor="text1"/>
              </w:rPr>
            </w:pPr>
          </w:p>
        </w:tc>
      </w:tr>
      <w:tr w:rsidR="001C2AAB" w14:paraId="3A5B9723" w14:textId="77777777" w:rsidTr="00F2503C">
        <w:trPr>
          <w:trHeight w:val="2121"/>
        </w:trPr>
        <w:tc>
          <w:tcPr>
            <w:tcW w:w="1308" w:type="dxa"/>
          </w:tcPr>
          <w:p w14:paraId="0EC0E4D7" w14:textId="77777777" w:rsidR="001C2AAB" w:rsidRPr="00CD02FA" w:rsidRDefault="001C2AAB" w:rsidP="001C2AAB">
            <w:pPr>
              <w:rPr>
                <w:rFonts w:ascii="Arial" w:hAnsi="Arial" w:cs="Arial"/>
                <w:color w:val="0D0D0D" w:themeColor="text1" w:themeTint="F2"/>
                <w:sz w:val="24"/>
                <w:szCs w:val="24"/>
              </w:rPr>
            </w:pPr>
          </w:p>
        </w:tc>
        <w:tc>
          <w:tcPr>
            <w:tcW w:w="2998" w:type="dxa"/>
          </w:tcPr>
          <w:p w14:paraId="1917D4DD" w14:textId="0718ABDE" w:rsidR="001C2AAB" w:rsidRPr="001C2AAB" w:rsidRDefault="001C2AAB" w:rsidP="001C2AAB">
            <w:pPr>
              <w:rPr>
                <w:rFonts w:ascii="Arial" w:hAnsi="Arial" w:cs="Arial"/>
                <w:color w:val="000000" w:themeColor="text1"/>
              </w:rPr>
            </w:pPr>
            <w:r w:rsidRPr="001C2AAB">
              <w:rPr>
                <w:rFonts w:ascii="Arial" w:hAnsi="Arial" w:cs="Arial"/>
              </w:rPr>
              <w:t>GCSE Revision Programme</w:t>
            </w:r>
          </w:p>
        </w:tc>
        <w:tc>
          <w:tcPr>
            <w:tcW w:w="3019" w:type="dxa"/>
          </w:tcPr>
          <w:p w14:paraId="424DE413" w14:textId="58861DF1" w:rsidR="001C2AAB" w:rsidRPr="001C2AAB" w:rsidRDefault="001C2AAB" w:rsidP="001C2AAB">
            <w:pPr>
              <w:rPr>
                <w:rFonts w:ascii="Arial" w:hAnsi="Arial" w:cs="Arial"/>
                <w:color w:val="000000" w:themeColor="text1"/>
              </w:rPr>
            </w:pPr>
            <w:r w:rsidRPr="001C2AAB">
              <w:rPr>
                <w:rFonts w:ascii="Arial" w:hAnsi="Arial" w:cs="Arial"/>
              </w:rPr>
              <w:t>Use of Mastery Booklets and past papers to assess progress.</w:t>
            </w:r>
          </w:p>
        </w:tc>
        <w:tc>
          <w:tcPr>
            <w:tcW w:w="4025" w:type="dxa"/>
          </w:tcPr>
          <w:p w14:paraId="413372D0" w14:textId="2C378C88" w:rsidR="001C2AAB" w:rsidRPr="001C2AAB" w:rsidRDefault="001C2AAB" w:rsidP="001C2AAB">
            <w:pPr>
              <w:rPr>
                <w:rFonts w:ascii="Arial" w:hAnsi="Arial" w:cs="Arial"/>
                <w:color w:val="000000" w:themeColor="text1"/>
              </w:rPr>
            </w:pPr>
            <w:r w:rsidRPr="001C2AAB">
              <w:rPr>
                <w:rFonts w:ascii="Arial" w:hAnsi="Arial" w:cs="Arial"/>
              </w:rPr>
              <w:t xml:space="preserve">Reteaching key concepts from paper 1 on the run up to the first May exam, including the 3 Required </w:t>
            </w:r>
            <w:proofErr w:type="spellStart"/>
            <w:r w:rsidRPr="001C2AAB">
              <w:rPr>
                <w:rFonts w:ascii="Arial" w:hAnsi="Arial" w:cs="Arial"/>
              </w:rPr>
              <w:t>Practicals</w:t>
            </w:r>
            <w:proofErr w:type="spellEnd"/>
            <w:r w:rsidRPr="001C2AAB">
              <w:rPr>
                <w:rFonts w:ascii="Arial" w:hAnsi="Arial" w:cs="Arial"/>
              </w:rPr>
              <w:t xml:space="preserve"> for Combined Science per subject. There will also be a specific focus on Working Scientifically skills in this period. Focus will then move to paper 2 topic content and the remaining Required </w:t>
            </w:r>
            <w:proofErr w:type="spellStart"/>
            <w:r w:rsidRPr="001C2AAB">
              <w:rPr>
                <w:rFonts w:ascii="Arial" w:hAnsi="Arial" w:cs="Arial"/>
              </w:rPr>
              <w:t>Practicals</w:t>
            </w:r>
            <w:proofErr w:type="spellEnd"/>
            <w:r w:rsidRPr="001C2AAB">
              <w:rPr>
                <w:rFonts w:ascii="Arial" w:hAnsi="Arial" w:cs="Arial"/>
              </w:rPr>
              <w:t xml:space="preserve"> for this paper.</w:t>
            </w:r>
          </w:p>
        </w:tc>
        <w:tc>
          <w:tcPr>
            <w:tcW w:w="4456" w:type="dxa"/>
          </w:tcPr>
          <w:p w14:paraId="6DC85B18" w14:textId="0FE1350D" w:rsidR="001C2AAB" w:rsidRPr="0024505C" w:rsidRDefault="00F4301B" w:rsidP="001C2AAB">
            <w:pPr>
              <w:rPr>
                <w:rFonts w:ascii="Arial" w:hAnsi="Arial" w:cs="Arial"/>
                <w:color w:val="000000" w:themeColor="text1"/>
              </w:rPr>
            </w:pPr>
            <w:r>
              <w:rPr>
                <w:rFonts w:ascii="Arial" w:hAnsi="Arial" w:cs="Arial"/>
                <w:color w:val="0D0D0D" w:themeColor="text1" w:themeTint="F2"/>
              </w:rPr>
              <w:t>Extended writing</w:t>
            </w: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597740AB"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4DBCF715" w:rsidR="00E45332" w:rsidRPr="00F4301B" w:rsidRDefault="00E45332" w:rsidP="00F4301B">
      <w:pPr>
        <w:spacing w:line="276" w:lineRule="auto"/>
        <w:rPr>
          <w:rFonts w:asciiTheme="majorHAnsi" w:hAnsiTheme="majorHAnsi" w:cstheme="majorHAnsi"/>
          <w:sz w:val="28"/>
          <w:szCs w:val="26"/>
        </w:rPr>
      </w:pPr>
    </w:p>
    <w:sectPr w:rsidR="00E45332" w:rsidRPr="00F4301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9A17E" w14:textId="77777777" w:rsidR="00E9410B" w:rsidRDefault="00E9410B" w:rsidP="00A2239D">
      <w:pPr>
        <w:spacing w:after="0" w:line="240" w:lineRule="auto"/>
      </w:pPr>
      <w:r>
        <w:separator/>
      </w:r>
    </w:p>
  </w:endnote>
  <w:endnote w:type="continuationSeparator" w:id="0">
    <w:p w14:paraId="750A0BFA" w14:textId="77777777" w:rsidR="00E9410B" w:rsidRDefault="00E9410B"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DBF3" w14:textId="77777777" w:rsidR="00E9410B" w:rsidRDefault="00E9410B" w:rsidP="00A2239D">
      <w:pPr>
        <w:spacing w:after="0" w:line="240" w:lineRule="auto"/>
      </w:pPr>
      <w:r>
        <w:separator/>
      </w:r>
    </w:p>
  </w:footnote>
  <w:footnote w:type="continuationSeparator" w:id="0">
    <w:p w14:paraId="62DBFC6F" w14:textId="77777777" w:rsidR="00E9410B" w:rsidRDefault="00E9410B"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C0111F">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0D4B"/>
    <w:rsid w:val="00063253"/>
    <w:rsid w:val="000954C0"/>
    <w:rsid w:val="000A285E"/>
    <w:rsid w:val="000A47A5"/>
    <w:rsid w:val="000D5CAD"/>
    <w:rsid w:val="00147B3E"/>
    <w:rsid w:val="00153AA7"/>
    <w:rsid w:val="0016565B"/>
    <w:rsid w:val="00182C7B"/>
    <w:rsid w:val="001B40DE"/>
    <w:rsid w:val="001B71EC"/>
    <w:rsid w:val="001C2AAB"/>
    <w:rsid w:val="001F00D2"/>
    <w:rsid w:val="001F1F0C"/>
    <w:rsid w:val="0024505C"/>
    <w:rsid w:val="002463E5"/>
    <w:rsid w:val="002546B1"/>
    <w:rsid w:val="002862A5"/>
    <w:rsid w:val="00286C00"/>
    <w:rsid w:val="002A347B"/>
    <w:rsid w:val="002A7204"/>
    <w:rsid w:val="002E2B9D"/>
    <w:rsid w:val="003073E7"/>
    <w:rsid w:val="00340F02"/>
    <w:rsid w:val="003773AD"/>
    <w:rsid w:val="003D0A50"/>
    <w:rsid w:val="003D4823"/>
    <w:rsid w:val="003D536E"/>
    <w:rsid w:val="004512DF"/>
    <w:rsid w:val="006A3BBD"/>
    <w:rsid w:val="006C475A"/>
    <w:rsid w:val="006D4F54"/>
    <w:rsid w:val="006D71DA"/>
    <w:rsid w:val="007003D0"/>
    <w:rsid w:val="007150D2"/>
    <w:rsid w:val="00720E18"/>
    <w:rsid w:val="007618F1"/>
    <w:rsid w:val="00790383"/>
    <w:rsid w:val="007D6C68"/>
    <w:rsid w:val="00801B5A"/>
    <w:rsid w:val="008258CE"/>
    <w:rsid w:val="0085624D"/>
    <w:rsid w:val="008C0A0B"/>
    <w:rsid w:val="008F07B2"/>
    <w:rsid w:val="009316F7"/>
    <w:rsid w:val="0095781B"/>
    <w:rsid w:val="009742D2"/>
    <w:rsid w:val="0098549F"/>
    <w:rsid w:val="00A134B7"/>
    <w:rsid w:val="00A2239D"/>
    <w:rsid w:val="00A2784D"/>
    <w:rsid w:val="00AB601B"/>
    <w:rsid w:val="00AE4628"/>
    <w:rsid w:val="00AF3B27"/>
    <w:rsid w:val="00AF3C8A"/>
    <w:rsid w:val="00B549C2"/>
    <w:rsid w:val="00B62A71"/>
    <w:rsid w:val="00B62AF8"/>
    <w:rsid w:val="00B779FF"/>
    <w:rsid w:val="00BC6ACF"/>
    <w:rsid w:val="00BE70B8"/>
    <w:rsid w:val="00C006F8"/>
    <w:rsid w:val="00C0111F"/>
    <w:rsid w:val="00C32AD6"/>
    <w:rsid w:val="00C55784"/>
    <w:rsid w:val="00C91A06"/>
    <w:rsid w:val="00CB5E3E"/>
    <w:rsid w:val="00CC077A"/>
    <w:rsid w:val="00CC3E05"/>
    <w:rsid w:val="00CD02FA"/>
    <w:rsid w:val="00D43FA7"/>
    <w:rsid w:val="00D57080"/>
    <w:rsid w:val="00D77736"/>
    <w:rsid w:val="00DF3B87"/>
    <w:rsid w:val="00E07B5A"/>
    <w:rsid w:val="00E45332"/>
    <w:rsid w:val="00E83325"/>
    <w:rsid w:val="00E83A73"/>
    <w:rsid w:val="00E9410B"/>
    <w:rsid w:val="00EE58DF"/>
    <w:rsid w:val="00F2503C"/>
    <w:rsid w:val="00F4301B"/>
    <w:rsid w:val="00F57C82"/>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620910700">
      <w:bodyDiv w:val="1"/>
      <w:marLeft w:val="0"/>
      <w:marRight w:val="0"/>
      <w:marTop w:val="0"/>
      <w:marBottom w:val="0"/>
      <w:divBdr>
        <w:top w:val="none" w:sz="0" w:space="0" w:color="auto"/>
        <w:left w:val="none" w:sz="0" w:space="0" w:color="auto"/>
        <w:bottom w:val="none" w:sz="0" w:space="0" w:color="auto"/>
        <w:right w:val="none" w:sz="0" w:space="0" w:color="auto"/>
      </w:divBdr>
    </w:div>
    <w:div w:id="18624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6</cp:revision>
  <cp:lastPrinted>2021-05-04T13:21:00Z</cp:lastPrinted>
  <dcterms:created xsi:type="dcterms:W3CDTF">2023-07-19T10:04:00Z</dcterms:created>
  <dcterms:modified xsi:type="dcterms:W3CDTF">2025-07-01T10:09:00Z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6057765</vt:i4>
  </property>
  <property fmtid="{D5CDD505-2E9C-101B-9397-08002B2CF9AE}" pid="3" name="_NewReviewCycle">
    <vt:lpwstr/>
  </property>
  <property fmtid="{D5CDD505-2E9C-101B-9397-08002B2CF9AE}" pid="4" name="_EmailSubject">
    <vt:lpwstr>KS4 Biology Long-term Plans</vt:lpwstr>
  </property>
  <property fmtid="{D5CDD505-2E9C-101B-9397-08002B2CF9AE}" pid="5" name="_AuthorEmail">
    <vt:lpwstr>ACahill@fairfieldhighschool.co.uk</vt:lpwstr>
  </property>
  <property fmtid="{D5CDD505-2E9C-101B-9397-08002B2CF9AE}" pid="6" name="_AuthorEmailDisplayName">
    <vt:lpwstr>Science - Dr Cahill</vt:lpwstr>
  </property>
  <property fmtid="{D5CDD505-2E9C-101B-9397-08002B2CF9AE}" pid="7" name="_PreviousAdHocReviewCycleID">
    <vt:i4>-1969555707</vt:i4>
  </property>
  <property fmtid="{D5CDD505-2E9C-101B-9397-08002B2CF9AE}" pid="8" name="_ReviewingToolsShownOnce">
    <vt:lpwstr/>
  </property>
</Properties>
</file>